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DE39F" w14:textId="77777777" w:rsidR="001E4EB4" w:rsidRDefault="001E4EB4" w:rsidP="00C63816">
      <w:pPr>
        <w:pStyle w:val="Heading2"/>
        <w:ind w:left="2160" w:firstLine="720"/>
        <w:jc w:val="both"/>
        <w:rPr>
          <w:rFonts w:ascii="Arial" w:hAnsi="Arial" w:cs="Arial"/>
        </w:rPr>
      </w:pPr>
    </w:p>
    <w:p w14:paraId="2F0A44ED" w14:textId="32FEE2C1" w:rsidR="007378B4" w:rsidRPr="00C63816" w:rsidRDefault="00174084" w:rsidP="00C63816">
      <w:pPr>
        <w:pStyle w:val="Heading2"/>
        <w:ind w:left="2160" w:firstLine="720"/>
        <w:jc w:val="both"/>
        <w:rPr>
          <w:rFonts w:ascii="Arial" w:hAnsi="Arial" w:cs="Arial"/>
        </w:rPr>
      </w:pPr>
      <w:r>
        <w:rPr>
          <w:rFonts w:ascii="Arial" w:hAnsi="Arial" w:cs="Arial"/>
        </w:rPr>
        <w:t xml:space="preserve">          </w:t>
      </w:r>
      <w:r w:rsidR="00C63816">
        <w:rPr>
          <w:rFonts w:ascii="Arial" w:hAnsi="Arial" w:cs="Arial"/>
        </w:rPr>
        <w:t>R</w:t>
      </w:r>
      <w:r w:rsidR="007378B4" w:rsidRPr="00C63816">
        <w:rPr>
          <w:rFonts w:ascii="Arial" w:hAnsi="Arial" w:cs="Arial"/>
        </w:rPr>
        <w:t>OLE PROFILE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977"/>
        <w:gridCol w:w="1275"/>
        <w:gridCol w:w="2779"/>
      </w:tblGrid>
      <w:tr w:rsidR="00174084" w:rsidRPr="00040777" w14:paraId="40A0FC9F" w14:textId="77777777" w:rsidTr="003972FB">
        <w:tc>
          <w:tcPr>
            <w:tcW w:w="1985" w:type="dxa"/>
            <w:vAlign w:val="center"/>
          </w:tcPr>
          <w:p w14:paraId="3DBFDE5F" w14:textId="77777777" w:rsidR="00174084" w:rsidRPr="00040777" w:rsidRDefault="00174084" w:rsidP="003972FB">
            <w:pPr>
              <w:contextualSpacing/>
              <w:rPr>
                <w:rFonts w:ascii="Arial" w:hAnsi="Arial" w:cs="Arial"/>
                <w:b/>
              </w:rPr>
            </w:pPr>
            <w:r w:rsidRPr="00040777">
              <w:rPr>
                <w:rFonts w:ascii="Arial" w:hAnsi="Arial" w:cs="Arial"/>
                <w:b/>
              </w:rPr>
              <w:t>Job title</w:t>
            </w:r>
          </w:p>
        </w:tc>
        <w:tc>
          <w:tcPr>
            <w:tcW w:w="2977" w:type="dxa"/>
            <w:vAlign w:val="center"/>
          </w:tcPr>
          <w:p w14:paraId="04C2C379" w14:textId="60A68944" w:rsidR="00174084" w:rsidRPr="00040777" w:rsidRDefault="00E4682F" w:rsidP="003972FB">
            <w:pPr>
              <w:contextualSpacing/>
              <w:rPr>
                <w:rFonts w:ascii="Arial" w:hAnsi="Arial" w:cs="Arial"/>
              </w:rPr>
            </w:pPr>
            <w:r w:rsidRPr="00E4682F">
              <w:rPr>
                <w:rFonts w:ascii="Arial" w:hAnsi="Arial" w:cs="Arial"/>
              </w:rPr>
              <w:t>Volunteer Recruitment and Staff Training Manager</w:t>
            </w:r>
          </w:p>
        </w:tc>
        <w:tc>
          <w:tcPr>
            <w:tcW w:w="1275" w:type="dxa"/>
            <w:vAlign w:val="center"/>
          </w:tcPr>
          <w:p w14:paraId="3ED1AE15" w14:textId="77777777" w:rsidR="00174084" w:rsidRPr="00040777" w:rsidRDefault="00174084" w:rsidP="003972FB">
            <w:pPr>
              <w:contextualSpacing/>
              <w:rPr>
                <w:rFonts w:ascii="Arial" w:hAnsi="Arial" w:cs="Arial"/>
                <w:b/>
              </w:rPr>
            </w:pPr>
            <w:r w:rsidRPr="00040777">
              <w:rPr>
                <w:rFonts w:ascii="Arial" w:hAnsi="Arial" w:cs="Arial"/>
                <w:b/>
              </w:rPr>
              <w:t>Salary:</w:t>
            </w:r>
          </w:p>
        </w:tc>
        <w:tc>
          <w:tcPr>
            <w:tcW w:w="2779" w:type="dxa"/>
            <w:vAlign w:val="center"/>
          </w:tcPr>
          <w:p w14:paraId="0D102D28" w14:textId="38CDFE7D" w:rsidR="00174084" w:rsidRPr="00040777" w:rsidRDefault="009F10C6" w:rsidP="00174084">
            <w:pPr>
              <w:contextualSpacing/>
              <w:rPr>
                <w:rFonts w:ascii="Arial" w:hAnsi="Arial" w:cs="Arial"/>
              </w:rPr>
            </w:pPr>
            <w:r>
              <w:rPr>
                <w:rFonts w:ascii="Arial" w:hAnsi="Arial" w:cs="Arial"/>
              </w:rPr>
              <w:t>£25,000 - £2</w:t>
            </w:r>
            <w:r w:rsidR="00B30C6A">
              <w:rPr>
                <w:rFonts w:ascii="Arial" w:hAnsi="Arial" w:cs="Arial"/>
              </w:rPr>
              <w:t>8</w:t>
            </w:r>
            <w:bookmarkStart w:id="0" w:name="_GoBack"/>
            <w:bookmarkEnd w:id="0"/>
            <w:r>
              <w:rPr>
                <w:rFonts w:ascii="Arial" w:hAnsi="Arial" w:cs="Arial"/>
              </w:rPr>
              <w:t>,000</w:t>
            </w:r>
          </w:p>
        </w:tc>
      </w:tr>
      <w:tr w:rsidR="00174084" w:rsidRPr="00040777" w14:paraId="1578D9B7" w14:textId="77777777" w:rsidTr="003972FB">
        <w:tc>
          <w:tcPr>
            <w:tcW w:w="1985" w:type="dxa"/>
            <w:vAlign w:val="center"/>
          </w:tcPr>
          <w:p w14:paraId="7B08363A" w14:textId="77777777" w:rsidR="00174084" w:rsidRPr="00040777" w:rsidRDefault="00174084" w:rsidP="003972FB">
            <w:pPr>
              <w:contextualSpacing/>
              <w:rPr>
                <w:rFonts w:ascii="Arial" w:hAnsi="Arial" w:cs="Arial"/>
                <w:b/>
              </w:rPr>
            </w:pPr>
            <w:r w:rsidRPr="00040777">
              <w:rPr>
                <w:rFonts w:ascii="Arial" w:hAnsi="Arial" w:cs="Arial"/>
                <w:b/>
              </w:rPr>
              <w:t>Reporting to:</w:t>
            </w:r>
          </w:p>
        </w:tc>
        <w:tc>
          <w:tcPr>
            <w:tcW w:w="2977" w:type="dxa"/>
            <w:vAlign w:val="center"/>
          </w:tcPr>
          <w:p w14:paraId="05154071" w14:textId="77777777" w:rsidR="00174084" w:rsidRPr="00040777" w:rsidRDefault="00174084" w:rsidP="003972FB">
            <w:pPr>
              <w:contextualSpacing/>
              <w:rPr>
                <w:rFonts w:ascii="Arial" w:hAnsi="Arial" w:cs="Arial"/>
              </w:rPr>
            </w:pPr>
            <w:r>
              <w:rPr>
                <w:rFonts w:ascii="Arial" w:hAnsi="Arial" w:cs="Arial"/>
              </w:rPr>
              <w:t xml:space="preserve">Chief Executive </w:t>
            </w:r>
          </w:p>
        </w:tc>
        <w:tc>
          <w:tcPr>
            <w:tcW w:w="1275" w:type="dxa"/>
            <w:vAlign w:val="center"/>
          </w:tcPr>
          <w:p w14:paraId="1B55DBC9" w14:textId="77777777" w:rsidR="00174084" w:rsidRPr="00040777" w:rsidRDefault="00174084" w:rsidP="003972FB">
            <w:pPr>
              <w:contextualSpacing/>
              <w:rPr>
                <w:rFonts w:ascii="Arial" w:hAnsi="Arial" w:cs="Arial"/>
                <w:b/>
              </w:rPr>
            </w:pPr>
            <w:r w:rsidRPr="00040777">
              <w:rPr>
                <w:rFonts w:ascii="Arial" w:hAnsi="Arial" w:cs="Arial"/>
                <w:b/>
              </w:rPr>
              <w:t>Holidays:</w:t>
            </w:r>
          </w:p>
        </w:tc>
        <w:tc>
          <w:tcPr>
            <w:tcW w:w="2779" w:type="dxa"/>
            <w:vAlign w:val="center"/>
          </w:tcPr>
          <w:p w14:paraId="21D09C48" w14:textId="77777777" w:rsidR="00174084" w:rsidRDefault="00174084" w:rsidP="00174084">
            <w:pPr>
              <w:contextualSpacing/>
              <w:rPr>
                <w:rFonts w:ascii="Arial" w:hAnsi="Arial" w:cs="Arial"/>
              </w:rPr>
            </w:pPr>
            <w:r w:rsidRPr="00040777">
              <w:rPr>
                <w:rFonts w:ascii="Arial" w:hAnsi="Arial" w:cs="Arial"/>
              </w:rPr>
              <w:t>33 days including bank holidays</w:t>
            </w:r>
          </w:p>
          <w:p w14:paraId="47DD725B" w14:textId="7DE6FEF9" w:rsidR="00174084" w:rsidRPr="00040777" w:rsidRDefault="00174084" w:rsidP="00174084">
            <w:pPr>
              <w:contextualSpacing/>
              <w:rPr>
                <w:rFonts w:ascii="Arial" w:hAnsi="Arial" w:cs="Arial"/>
              </w:rPr>
            </w:pPr>
          </w:p>
        </w:tc>
      </w:tr>
      <w:tr w:rsidR="00174084" w:rsidRPr="00040777" w14:paraId="17E0A067" w14:textId="77777777" w:rsidTr="003972FB">
        <w:trPr>
          <w:trHeight w:val="489"/>
        </w:trPr>
        <w:tc>
          <w:tcPr>
            <w:tcW w:w="1985" w:type="dxa"/>
            <w:vAlign w:val="center"/>
          </w:tcPr>
          <w:p w14:paraId="5844EDFD" w14:textId="77777777" w:rsidR="00174084" w:rsidRPr="00040777" w:rsidRDefault="00174084" w:rsidP="003972FB">
            <w:pPr>
              <w:contextualSpacing/>
              <w:rPr>
                <w:rFonts w:ascii="Arial" w:hAnsi="Arial" w:cs="Arial"/>
                <w:b/>
              </w:rPr>
            </w:pPr>
            <w:r w:rsidRPr="00040777">
              <w:rPr>
                <w:rFonts w:ascii="Arial" w:hAnsi="Arial" w:cs="Arial"/>
                <w:b/>
              </w:rPr>
              <w:t>Location:</w:t>
            </w:r>
          </w:p>
        </w:tc>
        <w:tc>
          <w:tcPr>
            <w:tcW w:w="2977" w:type="dxa"/>
            <w:vAlign w:val="center"/>
          </w:tcPr>
          <w:p w14:paraId="676AD8B3" w14:textId="71D43786" w:rsidR="00174084" w:rsidRPr="00040777" w:rsidRDefault="00F27B2C" w:rsidP="003972FB">
            <w:pPr>
              <w:contextualSpacing/>
              <w:rPr>
                <w:rFonts w:ascii="Arial" w:hAnsi="Arial" w:cs="Arial"/>
              </w:rPr>
            </w:pPr>
            <w:r>
              <w:rPr>
                <w:rFonts w:ascii="Arial" w:hAnsi="Arial" w:cs="Arial"/>
              </w:rPr>
              <w:t>Hideout</w:t>
            </w:r>
            <w:r w:rsidR="00867798">
              <w:rPr>
                <w:rFonts w:ascii="Arial" w:hAnsi="Arial" w:cs="Arial"/>
              </w:rPr>
              <w:t xml:space="preserve"> Youth Zone, </w:t>
            </w:r>
            <w:r>
              <w:rPr>
                <w:rFonts w:ascii="Arial" w:hAnsi="Arial" w:cs="Arial"/>
              </w:rPr>
              <w:t>Gorton, Manchester</w:t>
            </w:r>
            <w:r w:rsidR="006835FB">
              <w:rPr>
                <w:rFonts w:ascii="Arial" w:hAnsi="Arial" w:cs="Arial"/>
              </w:rPr>
              <w:t xml:space="preserve"> </w:t>
            </w:r>
            <w:r w:rsidR="005603F4">
              <w:rPr>
                <w:rFonts w:cs="Arial"/>
              </w:rPr>
              <w:t xml:space="preserve"> </w:t>
            </w:r>
          </w:p>
        </w:tc>
        <w:tc>
          <w:tcPr>
            <w:tcW w:w="1275" w:type="dxa"/>
            <w:vAlign w:val="center"/>
          </w:tcPr>
          <w:p w14:paraId="09084A69" w14:textId="77777777" w:rsidR="00174084" w:rsidRPr="00040777" w:rsidRDefault="00174084" w:rsidP="003972FB">
            <w:pPr>
              <w:contextualSpacing/>
              <w:rPr>
                <w:rFonts w:ascii="Arial" w:hAnsi="Arial" w:cs="Arial"/>
                <w:b/>
              </w:rPr>
            </w:pPr>
            <w:r w:rsidRPr="00040777">
              <w:rPr>
                <w:rFonts w:ascii="Arial" w:hAnsi="Arial" w:cs="Arial"/>
                <w:b/>
              </w:rPr>
              <w:t>Hours:</w:t>
            </w:r>
          </w:p>
        </w:tc>
        <w:tc>
          <w:tcPr>
            <w:tcW w:w="2779" w:type="dxa"/>
            <w:vAlign w:val="center"/>
          </w:tcPr>
          <w:p w14:paraId="1E1B4988" w14:textId="1A2290EE" w:rsidR="00174084" w:rsidRPr="00040777" w:rsidRDefault="00174084" w:rsidP="00174084">
            <w:pPr>
              <w:contextualSpacing/>
              <w:rPr>
                <w:rFonts w:ascii="Arial" w:hAnsi="Arial" w:cs="Arial"/>
              </w:rPr>
            </w:pPr>
            <w:r w:rsidRPr="00040777">
              <w:rPr>
                <w:rFonts w:ascii="Arial" w:hAnsi="Arial" w:cs="Arial"/>
              </w:rPr>
              <w:t xml:space="preserve">40 hours – </w:t>
            </w:r>
            <w:r>
              <w:rPr>
                <w:rFonts w:ascii="Arial" w:hAnsi="Arial" w:cs="Arial"/>
              </w:rPr>
              <w:t>(flexibility required, including evenings and weekends)</w:t>
            </w:r>
            <w:r w:rsidRPr="00040777">
              <w:rPr>
                <w:rFonts w:ascii="Arial" w:hAnsi="Arial" w:cs="Arial"/>
              </w:rPr>
              <w:t xml:space="preserve"> </w:t>
            </w:r>
          </w:p>
        </w:tc>
      </w:tr>
      <w:tr w:rsidR="00174084" w:rsidRPr="00040777" w14:paraId="51FE0EA7" w14:textId="77777777" w:rsidTr="003972FB">
        <w:tc>
          <w:tcPr>
            <w:tcW w:w="1985" w:type="dxa"/>
            <w:vAlign w:val="center"/>
          </w:tcPr>
          <w:p w14:paraId="23BB9996" w14:textId="77777777" w:rsidR="002D4D07" w:rsidRDefault="002D4D07" w:rsidP="003972FB">
            <w:pPr>
              <w:contextualSpacing/>
              <w:rPr>
                <w:rFonts w:ascii="Arial" w:hAnsi="Arial" w:cs="Arial"/>
                <w:b/>
              </w:rPr>
            </w:pPr>
          </w:p>
          <w:p w14:paraId="1F765986" w14:textId="3B1EB2BC" w:rsidR="00174084" w:rsidRPr="00040777" w:rsidRDefault="00174084" w:rsidP="003972FB">
            <w:pPr>
              <w:contextualSpacing/>
              <w:rPr>
                <w:rFonts w:ascii="Arial" w:hAnsi="Arial" w:cs="Arial"/>
                <w:b/>
              </w:rPr>
            </w:pPr>
            <w:r w:rsidRPr="00040777">
              <w:rPr>
                <w:rFonts w:ascii="Arial" w:hAnsi="Arial" w:cs="Arial"/>
                <w:b/>
              </w:rPr>
              <w:t>Key Relationships:</w:t>
            </w:r>
          </w:p>
        </w:tc>
        <w:tc>
          <w:tcPr>
            <w:tcW w:w="7031" w:type="dxa"/>
            <w:gridSpan w:val="3"/>
            <w:vAlign w:val="center"/>
          </w:tcPr>
          <w:p w14:paraId="3D6DD319" w14:textId="77777777" w:rsidR="005A30F8" w:rsidRDefault="005A30F8" w:rsidP="003972FB">
            <w:pPr>
              <w:contextualSpacing/>
              <w:rPr>
                <w:rFonts w:ascii="Arial" w:hAnsi="Arial" w:cs="Arial"/>
              </w:rPr>
            </w:pPr>
          </w:p>
          <w:p w14:paraId="1A5535CF" w14:textId="5F8A7554" w:rsidR="00174084" w:rsidRPr="00040777" w:rsidRDefault="00484616" w:rsidP="003972FB">
            <w:pPr>
              <w:contextualSpacing/>
              <w:rPr>
                <w:rFonts w:ascii="Arial" w:hAnsi="Arial" w:cs="Arial"/>
              </w:rPr>
            </w:pPr>
            <w:r>
              <w:rPr>
                <w:rFonts w:ascii="Arial" w:hAnsi="Arial" w:cs="Arial"/>
              </w:rPr>
              <w:t xml:space="preserve">Chief Executive, </w:t>
            </w:r>
            <w:r w:rsidR="00174084" w:rsidRPr="00C63816">
              <w:rPr>
                <w:rFonts w:ascii="Arial" w:hAnsi="Arial" w:cs="Arial"/>
              </w:rPr>
              <w:t xml:space="preserve">Youth Zone </w:t>
            </w:r>
            <w:r w:rsidR="00E4682F">
              <w:rPr>
                <w:rFonts w:ascii="Arial" w:hAnsi="Arial" w:cs="Arial"/>
              </w:rPr>
              <w:t>Staff</w:t>
            </w:r>
            <w:r w:rsidR="00174084" w:rsidRPr="00C63816">
              <w:rPr>
                <w:rFonts w:ascii="Arial" w:hAnsi="Arial" w:cs="Arial"/>
              </w:rPr>
              <w:t>,</w:t>
            </w:r>
            <w:r>
              <w:rPr>
                <w:rFonts w:ascii="Arial" w:hAnsi="Arial" w:cs="Arial"/>
              </w:rPr>
              <w:t xml:space="preserve"> Young People,</w:t>
            </w:r>
            <w:r w:rsidR="00E4682F" w:rsidRPr="00E4682F">
              <w:rPr>
                <w:rFonts w:ascii="Arial" w:hAnsi="Arial" w:cs="Arial"/>
              </w:rPr>
              <w:t xml:space="preserve"> Parents, External Stakeholders, Chief Executive, Board Members</w:t>
            </w:r>
            <w:r w:rsidR="00E4682F">
              <w:rPr>
                <w:rFonts w:ascii="Arial" w:hAnsi="Arial" w:cs="Arial"/>
              </w:rPr>
              <w:t>,</w:t>
            </w:r>
            <w:r w:rsidR="00E4682F" w:rsidRPr="00E4682F">
              <w:rPr>
                <w:rFonts w:ascii="Arial" w:hAnsi="Arial" w:cs="Arial"/>
              </w:rPr>
              <w:t xml:space="preserve"> </w:t>
            </w:r>
            <w:proofErr w:type="spellStart"/>
            <w:r w:rsidR="00174084" w:rsidRPr="00C63816">
              <w:rPr>
                <w:rFonts w:ascii="Arial" w:hAnsi="Arial" w:cs="Arial"/>
              </w:rPr>
              <w:t>OnSide</w:t>
            </w:r>
            <w:proofErr w:type="spellEnd"/>
            <w:r w:rsidR="00174084" w:rsidRPr="00C63816">
              <w:rPr>
                <w:rFonts w:ascii="Arial" w:hAnsi="Arial" w:cs="Arial"/>
              </w:rPr>
              <w:t xml:space="preserve"> team</w:t>
            </w:r>
          </w:p>
        </w:tc>
      </w:tr>
    </w:tbl>
    <w:p w14:paraId="3AA87DC5" w14:textId="106ECF4C" w:rsidR="00385770" w:rsidRPr="00C63816" w:rsidRDefault="003722E9" w:rsidP="00C63816">
      <w:pPr>
        <w:jc w:val="both"/>
        <w:rPr>
          <w:rFonts w:ascii="Arial" w:hAnsi="Arial" w:cs="Arial"/>
          <w:b/>
          <w:bCs/>
        </w:rPr>
      </w:pPr>
      <w:r w:rsidRPr="00C63816">
        <w:rPr>
          <w:rFonts w:ascii="Arial" w:hAnsi="Arial" w:cs="Arial"/>
          <w:noProof/>
          <w:lang w:eastAsia="en-GB"/>
        </w:rPr>
        <mc:AlternateContent>
          <mc:Choice Requires="wps">
            <w:drawing>
              <wp:anchor distT="0" distB="0" distL="114300" distR="114300" simplePos="0" relativeHeight="251657728" behindDoc="0" locked="0" layoutInCell="1" allowOverlap="1" wp14:anchorId="76043B40" wp14:editId="3A2AA0FD">
                <wp:simplePos x="0" y="0"/>
                <wp:positionH relativeFrom="column">
                  <wp:posOffset>0</wp:posOffset>
                </wp:positionH>
                <wp:positionV relativeFrom="paragraph">
                  <wp:posOffset>55245</wp:posOffset>
                </wp:positionV>
                <wp:extent cx="57150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8418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5pt" to="450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"/>
            </w:pict>
          </mc:Fallback>
        </mc:AlternateContent>
      </w:r>
    </w:p>
    <w:p w14:paraId="6CEDB2C0" w14:textId="5FE0B664" w:rsidR="007378B4" w:rsidRPr="00C63816" w:rsidRDefault="007378B4" w:rsidP="00484616">
      <w:pPr>
        <w:spacing w:after="0"/>
        <w:jc w:val="both"/>
        <w:rPr>
          <w:rFonts w:ascii="Arial" w:hAnsi="Arial" w:cs="Arial"/>
        </w:rPr>
      </w:pPr>
      <w:r w:rsidRPr="00C63816">
        <w:rPr>
          <w:rFonts w:ascii="Arial" w:hAnsi="Arial" w:cs="Arial"/>
          <w:b/>
          <w:bCs/>
        </w:rPr>
        <w:t>MAIN PURPOSE</w:t>
      </w:r>
      <w:r w:rsidR="00774939">
        <w:rPr>
          <w:rFonts w:ascii="Arial" w:hAnsi="Arial" w:cs="Arial"/>
          <w:b/>
          <w:bCs/>
        </w:rPr>
        <w:t>:</w:t>
      </w:r>
    </w:p>
    <w:p w14:paraId="6FBBC552" w14:textId="77777777" w:rsidR="00E4682F" w:rsidRDefault="00E4682F" w:rsidP="00E4682F">
      <w:pPr>
        <w:pStyle w:val="NoSpacing"/>
        <w:numPr>
          <w:ilvl w:val="0"/>
          <w:numId w:val="36"/>
        </w:numPr>
        <w:jc w:val="both"/>
        <w:rPr>
          <w:rFonts w:ascii="Arial" w:hAnsi="Arial" w:cs="Arial"/>
        </w:rPr>
      </w:pPr>
      <w:r w:rsidRPr="00C818F0">
        <w:rPr>
          <w:rFonts w:ascii="Arial" w:hAnsi="Arial" w:cs="Arial"/>
        </w:rPr>
        <w:t xml:space="preserve">The Volunteer Recruitment and Staff Training Manager will hold overall responsibility for the volunteer strategy, and management of all volunteers, to recruit, train and support a pool of volunteers to work alongside qualified staff across the different sections of the Youth Zone and on other projects. </w:t>
      </w:r>
    </w:p>
    <w:p w14:paraId="24F3AC69" w14:textId="01564770" w:rsidR="00E4682F" w:rsidRPr="00C818F0" w:rsidRDefault="00E4682F" w:rsidP="00E4682F">
      <w:pPr>
        <w:pStyle w:val="NoSpacing"/>
        <w:numPr>
          <w:ilvl w:val="0"/>
          <w:numId w:val="36"/>
        </w:numPr>
        <w:jc w:val="both"/>
        <w:rPr>
          <w:rFonts w:ascii="Arial" w:hAnsi="Arial" w:cs="Arial"/>
        </w:rPr>
      </w:pPr>
      <w:r w:rsidRPr="00C818F0">
        <w:rPr>
          <w:rFonts w:ascii="Arial" w:hAnsi="Arial" w:cs="Arial"/>
        </w:rPr>
        <w:t>The</w:t>
      </w:r>
      <w:r>
        <w:rPr>
          <w:rFonts w:ascii="Arial" w:hAnsi="Arial" w:cs="Arial"/>
        </w:rPr>
        <w:t xml:space="preserve"> role </w:t>
      </w:r>
      <w:r w:rsidRPr="00C818F0">
        <w:rPr>
          <w:rFonts w:ascii="Arial" w:hAnsi="Arial" w:cs="Arial"/>
        </w:rPr>
        <w:t xml:space="preserve">will support the </w:t>
      </w:r>
      <w:r>
        <w:rPr>
          <w:rFonts w:ascii="Arial" w:hAnsi="Arial" w:cs="Arial"/>
        </w:rPr>
        <w:t>Head of Youth Work</w:t>
      </w:r>
      <w:r w:rsidRPr="00C818F0">
        <w:rPr>
          <w:rFonts w:ascii="Arial" w:hAnsi="Arial" w:cs="Arial"/>
        </w:rPr>
        <w:t xml:space="preserve"> to develop and deliver CPD and training for sessional youth workers and staff to enable the delivery of quality youth sessions in line with operating principles and recognised youth work values and competencies.</w:t>
      </w:r>
    </w:p>
    <w:p w14:paraId="31A1DB39" w14:textId="13C23851" w:rsidR="00774939" w:rsidRDefault="00484616" w:rsidP="00E60820">
      <w:pPr>
        <w:pStyle w:val="BodyText"/>
        <w:spacing w:after="0" w:line="240" w:lineRule="auto"/>
        <w:jc w:val="both"/>
        <w:rPr>
          <w:rFonts w:ascii="Arial" w:hAnsi="Arial" w:cs="Arial"/>
          <w:b/>
          <w:bCs/>
        </w:rPr>
      </w:pPr>
      <w:r>
        <w:rPr>
          <w:rFonts w:ascii="Arial" w:hAnsi="Arial" w:cs="Arial"/>
          <w:b/>
          <w:bCs/>
        </w:rPr>
        <w:br/>
      </w:r>
      <w:r w:rsidR="00774939">
        <w:rPr>
          <w:rFonts w:ascii="Arial" w:hAnsi="Arial" w:cs="Arial"/>
          <w:b/>
          <w:bCs/>
        </w:rPr>
        <w:t>CONTEXT OF THE POST:</w:t>
      </w:r>
    </w:p>
    <w:p w14:paraId="3E86B2FD" w14:textId="77777777" w:rsidR="00E60820" w:rsidRDefault="00E60820" w:rsidP="00E60820">
      <w:pPr>
        <w:pStyle w:val="paragraph"/>
        <w:spacing w:before="0" w:beforeAutospacing="0" w:after="0" w:afterAutospacing="0"/>
        <w:textAlignment w:val="baseline"/>
        <w:rPr>
          <w:rStyle w:val="normaltextrun"/>
          <w:rFonts w:ascii="Arial" w:hAnsi="Arial" w:cs="Arial"/>
          <w:b/>
          <w:bCs/>
          <w:color w:val="000000"/>
          <w:sz w:val="22"/>
          <w:szCs w:val="22"/>
        </w:rPr>
      </w:pPr>
    </w:p>
    <w:p w14:paraId="7D9D2917" w14:textId="00790A24" w:rsidR="00774939" w:rsidRDefault="00097AAC" w:rsidP="00E60820">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b/>
          <w:bCs/>
          <w:color w:val="000000"/>
          <w:sz w:val="22"/>
          <w:szCs w:val="22"/>
        </w:rPr>
        <w:t>OnSide Youth Zones</w:t>
      </w:r>
    </w:p>
    <w:p w14:paraId="113E4C66" w14:textId="39F49B34" w:rsidR="00774939" w:rsidRDefault="00774939" w:rsidP="00E60820">
      <w:pPr>
        <w:pStyle w:val="paragraph"/>
        <w:spacing w:before="0" w:beforeAutospacing="0" w:after="0" w:afterAutospacing="0"/>
        <w:jc w:val="both"/>
        <w:textAlignment w:val="baseline"/>
        <w:rPr>
          <w:rFonts w:ascii="&amp;quot" w:hAnsi="&amp;quot"/>
          <w:color w:val="000000"/>
          <w:sz w:val="18"/>
          <w:szCs w:val="18"/>
        </w:rPr>
      </w:pPr>
      <w:r>
        <w:rPr>
          <w:rStyle w:val="spellingerror"/>
          <w:rFonts w:ascii="Arial" w:hAnsi="Arial" w:cs="Arial"/>
          <w:color w:val="000000"/>
          <w:sz w:val="22"/>
          <w:szCs w:val="22"/>
        </w:rPr>
        <w:t>OnSide</w:t>
      </w:r>
      <w:r>
        <w:rPr>
          <w:rStyle w:val="normaltextrun"/>
          <w:rFonts w:ascii="Arial" w:hAnsi="Arial" w:cs="Arial"/>
          <w:color w:val="000000"/>
          <w:sz w:val="22"/>
          <w:szCs w:val="22"/>
        </w:rPr>
        <w:t xml:space="preserve"> Youth Zones, established in 2008, has been growing rapidly and has ambitious plans to create 100 Youth Zones in towns and cities, giving young people somewhere safe and inspiring to go in their leisure time. Youth Zones are amazing places: accessible, vibrant, welcoming, fun and caring are just some of the words used by young people to describe their Youth Zone.  </w:t>
      </w:r>
      <w:r w:rsidR="00F27B2C">
        <w:rPr>
          <w:rStyle w:val="normaltextrun"/>
          <w:rFonts w:ascii="Arial" w:hAnsi="Arial" w:cs="Arial"/>
          <w:color w:val="000000"/>
          <w:sz w:val="22"/>
          <w:szCs w:val="22"/>
        </w:rPr>
        <w:t>Hideout</w:t>
      </w:r>
      <w:r>
        <w:rPr>
          <w:rStyle w:val="normaltextrun"/>
          <w:rFonts w:ascii="Arial" w:hAnsi="Arial" w:cs="Arial"/>
          <w:color w:val="000000"/>
          <w:sz w:val="22"/>
          <w:szCs w:val="22"/>
        </w:rPr>
        <w:t>, opening in S</w:t>
      </w:r>
      <w:r w:rsidR="00F27B2C">
        <w:rPr>
          <w:rStyle w:val="normaltextrun"/>
          <w:rFonts w:ascii="Arial" w:hAnsi="Arial" w:cs="Arial"/>
          <w:color w:val="000000"/>
          <w:sz w:val="22"/>
          <w:szCs w:val="22"/>
        </w:rPr>
        <w:t xml:space="preserve">pring </w:t>
      </w:r>
      <w:r>
        <w:rPr>
          <w:rStyle w:val="normaltextrun"/>
          <w:rFonts w:ascii="Arial" w:hAnsi="Arial" w:cs="Arial"/>
          <w:color w:val="000000"/>
          <w:sz w:val="22"/>
          <w:szCs w:val="22"/>
        </w:rPr>
        <w:t>20</w:t>
      </w:r>
      <w:r w:rsidR="00F27B2C">
        <w:rPr>
          <w:rStyle w:val="normaltextrun"/>
          <w:rFonts w:ascii="Arial" w:hAnsi="Arial" w:cs="Arial"/>
          <w:color w:val="000000"/>
          <w:sz w:val="22"/>
          <w:szCs w:val="22"/>
        </w:rPr>
        <w:t>20</w:t>
      </w:r>
      <w:r>
        <w:rPr>
          <w:rStyle w:val="normaltextrun"/>
          <w:rFonts w:ascii="Arial" w:hAnsi="Arial" w:cs="Arial"/>
          <w:color w:val="000000"/>
          <w:sz w:val="22"/>
          <w:szCs w:val="22"/>
        </w:rPr>
        <w:t xml:space="preserve">, will be no exception, and is </w:t>
      </w:r>
      <w:r w:rsidR="00E60820">
        <w:rPr>
          <w:rStyle w:val="normaltextrun"/>
          <w:rFonts w:ascii="Arial" w:hAnsi="Arial" w:cs="Arial"/>
          <w:color w:val="000000"/>
          <w:sz w:val="22"/>
          <w:szCs w:val="22"/>
        </w:rPr>
        <w:t xml:space="preserve">an independent local charity, which is </w:t>
      </w:r>
      <w:r>
        <w:rPr>
          <w:rStyle w:val="normaltextrun"/>
          <w:rFonts w:ascii="Arial" w:hAnsi="Arial" w:cs="Arial"/>
          <w:color w:val="000000"/>
          <w:sz w:val="22"/>
          <w:szCs w:val="22"/>
        </w:rPr>
        <w:t xml:space="preserve">part of the </w:t>
      </w:r>
      <w:r>
        <w:rPr>
          <w:rStyle w:val="spellingerror"/>
          <w:rFonts w:ascii="Arial" w:hAnsi="Arial" w:cs="Arial"/>
          <w:color w:val="000000"/>
          <w:sz w:val="22"/>
          <w:szCs w:val="22"/>
        </w:rPr>
        <w:t>OnSide</w:t>
      </w:r>
      <w:r>
        <w:rPr>
          <w:rStyle w:val="normaltextrun"/>
          <w:rFonts w:ascii="Arial" w:hAnsi="Arial" w:cs="Arial"/>
          <w:color w:val="000000"/>
          <w:sz w:val="22"/>
          <w:szCs w:val="22"/>
        </w:rPr>
        <w:t xml:space="preserve"> network of Youth Zones.  </w:t>
      </w:r>
      <w:r>
        <w:rPr>
          <w:rStyle w:val="eop"/>
          <w:rFonts w:ascii="Arial" w:hAnsi="Arial" w:cs="Arial"/>
          <w:color w:val="000000"/>
          <w:sz w:val="22"/>
          <w:szCs w:val="22"/>
        </w:rPr>
        <w:t> </w:t>
      </w:r>
    </w:p>
    <w:p w14:paraId="1E058E0B" w14:textId="77777777" w:rsidR="00774939" w:rsidRDefault="00774939" w:rsidP="00774939">
      <w:pPr>
        <w:pStyle w:val="paragraph"/>
        <w:spacing w:before="0" w:beforeAutospacing="0" w:after="0" w:afterAutospacing="0"/>
        <w:jc w:val="both"/>
        <w:textAlignment w:val="baseline"/>
        <w:rPr>
          <w:rFonts w:ascii="&amp;quot" w:hAnsi="&amp;quot"/>
          <w:color w:val="000000"/>
          <w:sz w:val="18"/>
          <w:szCs w:val="18"/>
        </w:rPr>
      </w:pPr>
      <w:r>
        <w:rPr>
          <w:rStyle w:val="eop"/>
          <w:rFonts w:ascii="Arial" w:hAnsi="Arial" w:cs="Arial"/>
          <w:color w:val="000000"/>
          <w:sz w:val="22"/>
          <w:szCs w:val="22"/>
        </w:rPr>
        <w:t> </w:t>
      </w:r>
    </w:p>
    <w:p w14:paraId="017DAC6D" w14:textId="4F682FB0" w:rsidR="00484616" w:rsidRPr="00806B26" w:rsidRDefault="00774939" w:rsidP="00774939">
      <w:pPr>
        <w:pStyle w:val="paragraph"/>
        <w:spacing w:before="0" w:beforeAutospacing="0" w:after="0" w:afterAutospacing="0"/>
        <w:jc w:val="both"/>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Many young people, particularly those from socio-economically deprived areas, face an endless maze of boredom, loneliness and temptation, with nowhere to go and a lack of inspiring and productive activities to occupy their leisure time. This can lead to negative impacts on their health, educational attainment and career prospects.  These are the young people that will shape the country’s </w:t>
      </w:r>
      <w:proofErr w:type="gramStart"/>
      <w:r>
        <w:rPr>
          <w:rStyle w:val="advancedproofingissue"/>
          <w:rFonts w:ascii="Arial" w:hAnsi="Arial" w:cs="Arial"/>
          <w:color w:val="000000"/>
          <w:sz w:val="22"/>
          <w:szCs w:val="22"/>
        </w:rPr>
        <w:t>future prospects</w:t>
      </w:r>
      <w:proofErr w:type="gramEnd"/>
      <w:r>
        <w:rPr>
          <w:rStyle w:val="normaltextrun"/>
          <w:rFonts w:ascii="Arial" w:hAnsi="Arial" w:cs="Arial"/>
          <w:color w:val="000000"/>
          <w:sz w:val="22"/>
          <w:szCs w:val="22"/>
        </w:rPr>
        <w:t xml:space="preserve">. It is this paradox that lies at the heart of </w:t>
      </w:r>
      <w:r>
        <w:rPr>
          <w:rStyle w:val="spellingerror"/>
          <w:rFonts w:ascii="Arial" w:hAnsi="Arial" w:cs="Arial"/>
          <w:color w:val="000000"/>
          <w:sz w:val="22"/>
          <w:szCs w:val="22"/>
        </w:rPr>
        <w:t>OnSide’s</w:t>
      </w:r>
      <w:r>
        <w:rPr>
          <w:rStyle w:val="normaltextrun"/>
          <w:rFonts w:ascii="Arial" w:hAnsi="Arial" w:cs="Arial"/>
          <w:color w:val="000000"/>
          <w:sz w:val="22"/>
          <w:szCs w:val="22"/>
        </w:rPr>
        <w:t xml:space="preserve"> drive to establish a national network of Youth Zones; a proven model of youth service provision that is aligned to community needs and supported by cross-sector funding. Youth Zones give young people affordable access to a broad range of sport, arts and employability services, designed to help them lead active, positive lives and raise their aspirations for themselves and their community. </w:t>
      </w:r>
      <w:r>
        <w:rPr>
          <w:rStyle w:val="eop"/>
          <w:rFonts w:ascii="Arial" w:hAnsi="Arial" w:cs="Arial"/>
          <w:color w:val="000000"/>
          <w:sz w:val="22"/>
          <w:szCs w:val="22"/>
        </w:rPr>
        <w:t> </w:t>
      </w:r>
    </w:p>
    <w:p w14:paraId="0AF902D2" w14:textId="77777777" w:rsidR="00484616" w:rsidRDefault="00484616" w:rsidP="00774939">
      <w:pPr>
        <w:pStyle w:val="paragraph"/>
        <w:spacing w:before="0" w:beforeAutospacing="0" w:after="0" w:afterAutospacing="0"/>
        <w:jc w:val="both"/>
        <w:textAlignment w:val="baseline"/>
        <w:rPr>
          <w:rStyle w:val="normaltextrun"/>
          <w:rFonts w:ascii="Arial" w:hAnsi="Arial" w:cs="Arial"/>
          <w:color w:val="000000"/>
          <w:sz w:val="22"/>
          <w:szCs w:val="22"/>
        </w:rPr>
      </w:pPr>
    </w:p>
    <w:p w14:paraId="710BA591" w14:textId="1F51E09D" w:rsidR="00E4682F" w:rsidRDefault="00F27B2C" w:rsidP="00774939">
      <w:pPr>
        <w:pStyle w:val="paragraph"/>
        <w:spacing w:before="0" w:beforeAutospacing="0" w:after="0" w:afterAutospacing="0"/>
        <w:jc w:val="both"/>
        <w:textAlignment w:val="baseline"/>
        <w:rPr>
          <w:rStyle w:val="normaltextrun"/>
          <w:rFonts w:ascii="Arial" w:hAnsi="Arial" w:cs="Arial"/>
          <w:color w:val="000000"/>
          <w:sz w:val="22"/>
          <w:szCs w:val="22"/>
        </w:rPr>
      </w:pPr>
      <w:r>
        <w:rPr>
          <w:rStyle w:val="normaltextrun"/>
          <w:rFonts w:ascii="Arial" w:hAnsi="Arial" w:cs="Arial"/>
          <w:color w:val="000000"/>
          <w:sz w:val="22"/>
          <w:szCs w:val="22"/>
        </w:rPr>
        <w:t>Hideout</w:t>
      </w:r>
      <w:r w:rsidR="00774939">
        <w:rPr>
          <w:rStyle w:val="normaltextrun"/>
          <w:rFonts w:ascii="Arial" w:hAnsi="Arial" w:cs="Arial"/>
          <w:color w:val="000000"/>
          <w:sz w:val="22"/>
          <w:szCs w:val="22"/>
        </w:rPr>
        <w:t xml:space="preserve"> is dedicated to young people</w:t>
      </w:r>
      <w:r w:rsidR="00E60820">
        <w:rPr>
          <w:rStyle w:val="normaltextrun"/>
          <w:rFonts w:ascii="Arial" w:hAnsi="Arial" w:cs="Arial"/>
          <w:color w:val="000000"/>
          <w:sz w:val="22"/>
          <w:szCs w:val="22"/>
        </w:rPr>
        <w:t xml:space="preserve">, easily accessible to those living in </w:t>
      </w:r>
      <w:r>
        <w:rPr>
          <w:rStyle w:val="normaltextrun"/>
          <w:rFonts w:ascii="Arial" w:hAnsi="Arial" w:cs="Arial"/>
          <w:color w:val="000000"/>
          <w:sz w:val="22"/>
          <w:szCs w:val="22"/>
        </w:rPr>
        <w:t>East Manchester</w:t>
      </w:r>
      <w:r w:rsidR="00E60820">
        <w:rPr>
          <w:rStyle w:val="normaltextrun"/>
          <w:rFonts w:ascii="Arial" w:hAnsi="Arial" w:cs="Arial"/>
          <w:color w:val="000000"/>
          <w:sz w:val="22"/>
          <w:szCs w:val="22"/>
        </w:rPr>
        <w:t>,</w:t>
      </w:r>
      <w:r w:rsidR="00774939">
        <w:rPr>
          <w:rStyle w:val="normaltextrun"/>
          <w:rFonts w:ascii="Arial" w:hAnsi="Arial" w:cs="Arial"/>
          <w:color w:val="000000"/>
          <w:sz w:val="22"/>
          <w:szCs w:val="22"/>
        </w:rPr>
        <w:t xml:space="preserve"> and makes a bold statement about the importance of giving young people high quality places to go in their leisure time.  Open 7 days a week including school holidays, the Youth Zone’s purpose is to help young people grow to be happy, healthy and successful adults.  The state-of-the-art £6.</w:t>
      </w:r>
      <w:r w:rsidR="00806B26">
        <w:rPr>
          <w:rStyle w:val="normaltextrun"/>
          <w:rFonts w:ascii="Arial" w:hAnsi="Arial" w:cs="Arial"/>
          <w:color w:val="000000"/>
          <w:sz w:val="22"/>
          <w:szCs w:val="22"/>
        </w:rPr>
        <w:t>6</w:t>
      </w:r>
      <w:r w:rsidR="00774939">
        <w:rPr>
          <w:rStyle w:val="normaltextrun"/>
          <w:rFonts w:ascii="Arial" w:hAnsi="Arial" w:cs="Arial"/>
          <w:color w:val="000000"/>
          <w:sz w:val="22"/>
          <w:szCs w:val="22"/>
        </w:rPr>
        <w:t xml:space="preserve"> million building will provide young people with access to a range of activities, all offering young people the opportunity to try new things, meet new friends and gain support </w:t>
      </w:r>
    </w:p>
    <w:p w14:paraId="0FE59BF6" w14:textId="77777777" w:rsidR="00E4682F" w:rsidRDefault="00E4682F" w:rsidP="00774939">
      <w:pPr>
        <w:pStyle w:val="paragraph"/>
        <w:spacing w:before="0" w:beforeAutospacing="0" w:after="0" w:afterAutospacing="0"/>
        <w:jc w:val="both"/>
        <w:textAlignment w:val="baseline"/>
        <w:rPr>
          <w:rStyle w:val="normaltextrun"/>
          <w:rFonts w:ascii="Arial" w:hAnsi="Arial" w:cs="Arial"/>
          <w:color w:val="000000"/>
          <w:sz w:val="22"/>
          <w:szCs w:val="22"/>
        </w:rPr>
      </w:pPr>
    </w:p>
    <w:p w14:paraId="7AD4182E" w14:textId="77777777" w:rsidR="00E4682F" w:rsidRDefault="00E4682F" w:rsidP="00774939">
      <w:pPr>
        <w:pStyle w:val="paragraph"/>
        <w:spacing w:before="0" w:beforeAutospacing="0" w:after="0" w:afterAutospacing="0"/>
        <w:jc w:val="both"/>
        <w:textAlignment w:val="baseline"/>
        <w:rPr>
          <w:rStyle w:val="normaltextrun"/>
          <w:rFonts w:ascii="Arial" w:hAnsi="Arial" w:cs="Arial"/>
          <w:color w:val="000000"/>
          <w:sz w:val="22"/>
          <w:szCs w:val="22"/>
        </w:rPr>
      </w:pPr>
    </w:p>
    <w:p w14:paraId="64DDC560" w14:textId="77777777" w:rsidR="00E4682F" w:rsidRDefault="00E4682F" w:rsidP="00774939">
      <w:pPr>
        <w:pStyle w:val="paragraph"/>
        <w:spacing w:before="0" w:beforeAutospacing="0" w:after="0" w:afterAutospacing="0"/>
        <w:jc w:val="both"/>
        <w:textAlignment w:val="baseline"/>
        <w:rPr>
          <w:rStyle w:val="normaltextrun"/>
          <w:rFonts w:ascii="Arial" w:hAnsi="Arial" w:cs="Arial"/>
          <w:color w:val="000000"/>
          <w:sz w:val="22"/>
          <w:szCs w:val="22"/>
        </w:rPr>
      </w:pPr>
    </w:p>
    <w:p w14:paraId="6900FA92" w14:textId="77777777" w:rsidR="00E4682F" w:rsidRDefault="00E4682F" w:rsidP="00774939">
      <w:pPr>
        <w:pStyle w:val="paragraph"/>
        <w:spacing w:before="0" w:beforeAutospacing="0" w:after="0" w:afterAutospacing="0"/>
        <w:jc w:val="both"/>
        <w:textAlignment w:val="baseline"/>
        <w:rPr>
          <w:rStyle w:val="normaltextrun"/>
          <w:rFonts w:ascii="Arial" w:hAnsi="Arial" w:cs="Arial"/>
          <w:color w:val="000000"/>
          <w:sz w:val="22"/>
          <w:szCs w:val="22"/>
        </w:rPr>
      </w:pPr>
    </w:p>
    <w:p w14:paraId="584EC612" w14:textId="356D87E3" w:rsidR="00774939" w:rsidRDefault="00774939" w:rsidP="00774939">
      <w:pPr>
        <w:pStyle w:val="paragraph"/>
        <w:spacing w:before="0" w:beforeAutospacing="0" w:after="0" w:afterAutospacing="0"/>
        <w:jc w:val="both"/>
        <w:textAlignment w:val="baseline"/>
        <w:rPr>
          <w:rStyle w:val="eop"/>
          <w:rFonts w:ascii="Arial" w:hAnsi="Arial" w:cs="Arial"/>
          <w:color w:val="000000"/>
          <w:sz w:val="22"/>
          <w:szCs w:val="22"/>
        </w:rPr>
      </w:pPr>
      <w:r>
        <w:rPr>
          <w:rStyle w:val="normaltextrun"/>
          <w:rFonts w:ascii="Arial" w:hAnsi="Arial" w:cs="Arial"/>
          <w:color w:val="000000"/>
          <w:sz w:val="22"/>
          <w:szCs w:val="22"/>
        </w:rPr>
        <w:t>from friendly, warm and positive staff and volunteers. The facilities include a 3G pitch, a gym, sports hall and recreation area, and dance, arts, music and media suites. </w:t>
      </w:r>
      <w:r>
        <w:rPr>
          <w:rStyle w:val="eop"/>
          <w:rFonts w:ascii="Arial" w:hAnsi="Arial" w:cs="Arial"/>
          <w:color w:val="000000"/>
          <w:sz w:val="22"/>
          <w:szCs w:val="22"/>
        </w:rPr>
        <w:t> </w:t>
      </w:r>
    </w:p>
    <w:p w14:paraId="4602D0CD" w14:textId="7511314B" w:rsidR="00806B26" w:rsidRDefault="00806B26" w:rsidP="00774939">
      <w:pPr>
        <w:pStyle w:val="paragraph"/>
        <w:spacing w:before="0" w:beforeAutospacing="0" w:after="0" w:afterAutospacing="0"/>
        <w:jc w:val="both"/>
        <w:textAlignment w:val="baseline"/>
        <w:rPr>
          <w:rStyle w:val="eop"/>
          <w:rFonts w:ascii="Arial" w:hAnsi="Arial" w:cs="Arial"/>
          <w:color w:val="000000"/>
          <w:sz w:val="22"/>
          <w:szCs w:val="22"/>
        </w:rPr>
      </w:pPr>
    </w:p>
    <w:p w14:paraId="375047F8" w14:textId="77777777" w:rsidR="00806B26" w:rsidRPr="001E3EA5" w:rsidRDefault="00806B26" w:rsidP="00806B26">
      <w:pPr>
        <w:pStyle w:val="paragraph"/>
        <w:spacing w:before="0" w:beforeAutospacing="0" w:after="0" w:afterAutospacing="0"/>
        <w:jc w:val="both"/>
        <w:textAlignment w:val="baseline"/>
        <w:rPr>
          <w:rFonts w:ascii="&amp;quot" w:hAnsi="&amp;quot"/>
          <w:color w:val="000000"/>
          <w:sz w:val="18"/>
          <w:szCs w:val="18"/>
        </w:rPr>
      </w:pPr>
      <w:r w:rsidRPr="001E3EA5">
        <w:rPr>
          <w:rStyle w:val="normaltextrun"/>
          <w:rFonts w:ascii="Arial" w:hAnsi="Arial" w:cs="Arial"/>
          <w:b/>
          <w:bCs/>
          <w:color w:val="000000"/>
          <w:sz w:val="22"/>
          <w:szCs w:val="22"/>
        </w:rPr>
        <w:t>Manchester</w:t>
      </w:r>
    </w:p>
    <w:p w14:paraId="1DE5CF76" w14:textId="77777777" w:rsidR="00806B26" w:rsidRPr="005406CE" w:rsidRDefault="00806B26" w:rsidP="00806B26">
      <w:pPr>
        <w:pStyle w:val="paragraph"/>
        <w:spacing w:before="0" w:beforeAutospacing="0" w:after="0" w:afterAutospacing="0"/>
        <w:jc w:val="both"/>
        <w:textAlignment w:val="baseline"/>
        <w:rPr>
          <w:rStyle w:val="normaltextrun"/>
          <w:rFonts w:ascii="Arial" w:hAnsi="Arial" w:cs="Arial"/>
          <w:bCs/>
          <w:color w:val="000000"/>
          <w:sz w:val="22"/>
          <w:szCs w:val="22"/>
        </w:rPr>
      </w:pPr>
      <w:r w:rsidRPr="001E3EA5">
        <w:rPr>
          <w:rStyle w:val="normaltextrun"/>
          <w:rFonts w:ascii="Arial" w:hAnsi="Arial" w:cs="Arial"/>
          <w:bCs/>
          <w:color w:val="000000"/>
          <w:sz w:val="22"/>
          <w:szCs w:val="22"/>
        </w:rPr>
        <w:t xml:space="preserve">Manchester is a growing global City with a population of circa 550,000 people, including an estimated 50,000 children and young people aged 8-19 years old. The </w:t>
      </w:r>
      <w:r>
        <w:rPr>
          <w:rStyle w:val="normaltextrun"/>
          <w:rFonts w:ascii="Arial" w:hAnsi="Arial" w:cs="Arial"/>
          <w:bCs/>
          <w:color w:val="000000"/>
          <w:sz w:val="22"/>
          <w:szCs w:val="22"/>
        </w:rPr>
        <w:t>c</w:t>
      </w:r>
      <w:r w:rsidRPr="001E3EA5">
        <w:rPr>
          <w:rStyle w:val="normaltextrun"/>
          <w:rFonts w:ascii="Arial" w:hAnsi="Arial" w:cs="Arial"/>
          <w:bCs/>
          <w:color w:val="000000"/>
          <w:sz w:val="22"/>
          <w:szCs w:val="22"/>
        </w:rPr>
        <w:t xml:space="preserve">ity has faced significant cuts to its youth and play services over the past decade and with rising disproportionate child poverty rates when compared nationally, children and young people need universal services that empower them, aid their personal and social development and provide positive opportunities more than ever. Manchester is bringing key cross sector stakeholders together including business, public and third sector leaders to develop and sustain a new world class </w:t>
      </w:r>
      <w:r>
        <w:rPr>
          <w:rStyle w:val="normaltextrun"/>
          <w:rFonts w:ascii="Arial" w:hAnsi="Arial" w:cs="Arial"/>
          <w:bCs/>
          <w:color w:val="000000"/>
          <w:sz w:val="22"/>
          <w:szCs w:val="22"/>
        </w:rPr>
        <w:t>Y</w:t>
      </w:r>
      <w:r w:rsidRPr="001E3EA5">
        <w:rPr>
          <w:rStyle w:val="normaltextrun"/>
          <w:rFonts w:ascii="Arial" w:hAnsi="Arial" w:cs="Arial"/>
          <w:bCs/>
          <w:color w:val="000000"/>
          <w:sz w:val="22"/>
          <w:szCs w:val="22"/>
        </w:rPr>
        <w:t xml:space="preserve">outh </w:t>
      </w:r>
      <w:r>
        <w:rPr>
          <w:rStyle w:val="normaltextrun"/>
          <w:rFonts w:ascii="Arial" w:hAnsi="Arial" w:cs="Arial"/>
          <w:bCs/>
          <w:color w:val="000000"/>
          <w:sz w:val="22"/>
          <w:szCs w:val="22"/>
        </w:rPr>
        <w:t>Z</w:t>
      </w:r>
      <w:r w:rsidRPr="001E3EA5">
        <w:rPr>
          <w:rStyle w:val="normaltextrun"/>
          <w:rFonts w:ascii="Arial" w:hAnsi="Arial" w:cs="Arial"/>
          <w:bCs/>
          <w:color w:val="000000"/>
          <w:sz w:val="22"/>
          <w:szCs w:val="22"/>
        </w:rPr>
        <w:t>one in East Manchester</w:t>
      </w:r>
      <w:r>
        <w:rPr>
          <w:rStyle w:val="normaltextrun"/>
          <w:rFonts w:ascii="Arial" w:hAnsi="Arial" w:cs="Arial"/>
          <w:bCs/>
          <w:color w:val="000000"/>
          <w:sz w:val="22"/>
          <w:szCs w:val="22"/>
        </w:rPr>
        <w:t xml:space="preserve">. </w:t>
      </w:r>
    </w:p>
    <w:p w14:paraId="2F9D0EDF" w14:textId="77777777" w:rsidR="00806B26" w:rsidRDefault="00806B26" w:rsidP="00774939">
      <w:pPr>
        <w:pStyle w:val="paragraph"/>
        <w:spacing w:before="0" w:beforeAutospacing="0" w:after="0" w:afterAutospacing="0"/>
        <w:jc w:val="both"/>
        <w:textAlignment w:val="baseline"/>
        <w:rPr>
          <w:rStyle w:val="eop"/>
          <w:rFonts w:ascii="Arial" w:hAnsi="Arial" w:cs="Arial"/>
          <w:color w:val="000000"/>
          <w:sz w:val="22"/>
          <w:szCs w:val="22"/>
        </w:rPr>
      </w:pPr>
    </w:p>
    <w:p w14:paraId="158D02CB" w14:textId="5DB0EAD4" w:rsidR="00097AAC" w:rsidRDefault="00097AAC" w:rsidP="00774939">
      <w:pPr>
        <w:pStyle w:val="paragraph"/>
        <w:spacing w:before="0" w:beforeAutospacing="0" w:after="0" w:afterAutospacing="0"/>
        <w:jc w:val="both"/>
        <w:textAlignment w:val="baseline"/>
        <w:rPr>
          <w:rFonts w:ascii="&amp;quot" w:hAnsi="&amp;quot"/>
          <w:color w:val="000000"/>
          <w:sz w:val="18"/>
          <w:szCs w:val="18"/>
        </w:rPr>
      </w:pPr>
    </w:p>
    <w:p w14:paraId="672DB2FC" w14:textId="6E85F06F" w:rsidR="00097AAC" w:rsidRPr="00E60820" w:rsidRDefault="00E60820" w:rsidP="00774939">
      <w:pPr>
        <w:pStyle w:val="paragraph"/>
        <w:spacing w:before="0" w:beforeAutospacing="0" w:after="0" w:afterAutospacing="0"/>
        <w:jc w:val="both"/>
        <w:textAlignment w:val="baseline"/>
        <w:rPr>
          <w:rFonts w:ascii="Arial" w:hAnsi="Arial" w:cs="Arial"/>
          <w:b/>
          <w:color w:val="000000"/>
          <w:sz w:val="22"/>
          <w:szCs w:val="22"/>
        </w:rPr>
      </w:pPr>
      <w:r>
        <w:rPr>
          <w:rFonts w:ascii="Arial" w:hAnsi="Arial" w:cs="Arial"/>
          <w:b/>
          <w:color w:val="000000"/>
          <w:sz w:val="22"/>
          <w:szCs w:val="22"/>
        </w:rPr>
        <w:t>T</w:t>
      </w:r>
      <w:r w:rsidR="00097AAC" w:rsidRPr="00E60820">
        <w:rPr>
          <w:rFonts w:ascii="Arial" w:hAnsi="Arial" w:cs="Arial"/>
          <w:b/>
          <w:color w:val="000000"/>
          <w:sz w:val="22"/>
          <w:szCs w:val="22"/>
        </w:rPr>
        <w:t>he post</w:t>
      </w:r>
    </w:p>
    <w:p w14:paraId="29C0B62F" w14:textId="76701CD7" w:rsidR="00E4682F" w:rsidRDefault="00E4682F" w:rsidP="00E4682F">
      <w:pPr>
        <w:autoSpaceDE w:val="0"/>
        <w:autoSpaceDN w:val="0"/>
        <w:adjustRightInd w:val="0"/>
        <w:spacing w:after="0" w:line="280" w:lineRule="atLeast"/>
        <w:contextualSpacing/>
        <w:jc w:val="both"/>
        <w:rPr>
          <w:rFonts w:ascii="Arial" w:hAnsi="Arial" w:cs="Arial"/>
          <w:lang w:eastAsia="en-GB"/>
        </w:rPr>
      </w:pPr>
      <w:r w:rsidRPr="00C1394B">
        <w:rPr>
          <w:rFonts w:ascii="Arial" w:hAnsi="Arial" w:cs="Arial"/>
          <w:lang w:eastAsia="en-GB"/>
        </w:rPr>
        <w:t xml:space="preserve">We are looking to recruit an experienced </w:t>
      </w:r>
      <w:r>
        <w:rPr>
          <w:rFonts w:ascii="Arial" w:hAnsi="Arial" w:cs="Arial"/>
          <w:lang w:eastAsia="en-GB"/>
        </w:rPr>
        <w:t>Volunteer M</w:t>
      </w:r>
      <w:r w:rsidRPr="00C1394B">
        <w:rPr>
          <w:rFonts w:ascii="Arial" w:hAnsi="Arial" w:cs="Arial"/>
          <w:lang w:eastAsia="en-GB"/>
        </w:rPr>
        <w:t xml:space="preserve">anager, with a positive, “can do” attitude with solid experience in recruiting, managing and motivating volunteers to deliver high quality, open access youth work.  </w:t>
      </w:r>
    </w:p>
    <w:p w14:paraId="7F5D8B91" w14:textId="77777777" w:rsidR="00E4682F" w:rsidRPr="00C818F0" w:rsidRDefault="00E4682F" w:rsidP="00E4682F">
      <w:pPr>
        <w:autoSpaceDE w:val="0"/>
        <w:autoSpaceDN w:val="0"/>
        <w:adjustRightInd w:val="0"/>
        <w:spacing w:after="0" w:line="280" w:lineRule="atLeast"/>
        <w:contextualSpacing/>
        <w:jc w:val="both"/>
        <w:rPr>
          <w:rFonts w:ascii="Arial" w:hAnsi="Arial" w:cs="Arial"/>
          <w:lang w:eastAsia="en-GB"/>
        </w:rPr>
      </w:pPr>
    </w:p>
    <w:p w14:paraId="62D32172" w14:textId="77777777" w:rsidR="00F27B2C" w:rsidRDefault="00174084" w:rsidP="00F27B2C">
      <w:pPr>
        <w:spacing w:after="0" w:line="280" w:lineRule="atLeast"/>
        <w:contextualSpacing/>
        <w:jc w:val="both"/>
        <w:rPr>
          <w:rFonts w:ascii="Arial" w:hAnsi="Arial" w:cs="Arial"/>
          <w:b/>
          <w:bCs/>
          <w:lang w:eastAsia="en-GB"/>
        </w:rPr>
      </w:pPr>
      <w:r>
        <w:rPr>
          <w:rFonts w:ascii="Arial" w:hAnsi="Arial" w:cs="Arial"/>
          <w:b/>
          <w:bCs/>
          <w:lang w:eastAsia="en-GB"/>
        </w:rPr>
        <w:t>Duties and Responsibilities – Detailed</w:t>
      </w:r>
    </w:p>
    <w:p w14:paraId="1F75A71B" w14:textId="77777777" w:rsidR="00E4682F" w:rsidRPr="00E4682F" w:rsidRDefault="00E4682F" w:rsidP="00E4682F">
      <w:pPr>
        <w:pStyle w:val="paragraph"/>
        <w:numPr>
          <w:ilvl w:val="0"/>
          <w:numId w:val="37"/>
        </w:numPr>
        <w:spacing w:before="0" w:beforeAutospacing="0" w:after="0"/>
        <w:textAlignment w:val="baseline"/>
        <w:rPr>
          <w:rFonts w:ascii="Arial" w:hAnsi="Arial" w:cs="Arial"/>
          <w:bCs/>
          <w:sz w:val="22"/>
          <w:szCs w:val="22"/>
          <w:lang w:eastAsia="en-US"/>
        </w:rPr>
      </w:pPr>
      <w:r w:rsidRPr="00E4682F">
        <w:rPr>
          <w:rFonts w:ascii="Arial" w:hAnsi="Arial" w:cs="Arial"/>
          <w:bCs/>
          <w:sz w:val="22"/>
          <w:szCs w:val="22"/>
          <w:lang w:eastAsia="en-US"/>
        </w:rPr>
        <w:t>To develop, deliver and review the volunteer recruitment strategy across the borough to meet the target number of 100+ high quality volunteers active in the Youth Zone</w:t>
      </w:r>
    </w:p>
    <w:p w14:paraId="7F987B11" w14:textId="77777777" w:rsidR="00E4682F" w:rsidRPr="00E4682F" w:rsidRDefault="00E4682F" w:rsidP="00E4682F">
      <w:pPr>
        <w:pStyle w:val="paragraph"/>
        <w:numPr>
          <w:ilvl w:val="0"/>
          <w:numId w:val="37"/>
        </w:numPr>
        <w:spacing w:before="0" w:beforeAutospacing="0" w:after="0"/>
        <w:textAlignment w:val="baseline"/>
        <w:rPr>
          <w:rFonts w:ascii="Arial" w:hAnsi="Arial" w:cs="Arial"/>
          <w:bCs/>
          <w:sz w:val="22"/>
          <w:szCs w:val="22"/>
          <w:lang w:eastAsia="en-US"/>
        </w:rPr>
      </w:pPr>
      <w:r w:rsidRPr="00E4682F">
        <w:rPr>
          <w:rFonts w:ascii="Arial" w:hAnsi="Arial" w:cs="Arial"/>
          <w:bCs/>
          <w:sz w:val="22"/>
          <w:szCs w:val="22"/>
          <w:lang w:eastAsia="en-US"/>
        </w:rPr>
        <w:t>To develop a robust, compliant and efficient system to recruit, sign up, induct, train, develop and retain volunteers ensuring that volunteers’ motivations are assessed and matched carefully with opportunities</w:t>
      </w:r>
    </w:p>
    <w:p w14:paraId="17B6273A" w14:textId="77777777" w:rsidR="00E4682F" w:rsidRPr="00E4682F" w:rsidRDefault="00E4682F" w:rsidP="00E4682F">
      <w:pPr>
        <w:pStyle w:val="paragraph"/>
        <w:numPr>
          <w:ilvl w:val="0"/>
          <w:numId w:val="37"/>
        </w:numPr>
        <w:spacing w:before="0" w:beforeAutospacing="0" w:after="0"/>
        <w:textAlignment w:val="baseline"/>
        <w:rPr>
          <w:rFonts w:ascii="Arial" w:hAnsi="Arial" w:cs="Arial"/>
          <w:bCs/>
          <w:sz w:val="22"/>
          <w:szCs w:val="22"/>
          <w:lang w:eastAsia="en-US"/>
        </w:rPr>
      </w:pPr>
      <w:r w:rsidRPr="00E4682F">
        <w:rPr>
          <w:rFonts w:ascii="Arial" w:hAnsi="Arial" w:cs="Arial"/>
          <w:bCs/>
          <w:sz w:val="22"/>
          <w:szCs w:val="22"/>
          <w:lang w:eastAsia="en-US"/>
        </w:rPr>
        <w:t>To establish and maintain a database of volunteers, their skills, training and their work in the Youth Zone</w:t>
      </w:r>
    </w:p>
    <w:p w14:paraId="420B8CD9" w14:textId="77777777" w:rsidR="00E4682F" w:rsidRPr="00E4682F" w:rsidRDefault="00E4682F" w:rsidP="00E4682F">
      <w:pPr>
        <w:pStyle w:val="paragraph"/>
        <w:numPr>
          <w:ilvl w:val="0"/>
          <w:numId w:val="37"/>
        </w:numPr>
        <w:spacing w:before="0" w:beforeAutospacing="0" w:after="0"/>
        <w:textAlignment w:val="baseline"/>
        <w:rPr>
          <w:rFonts w:ascii="Arial" w:hAnsi="Arial" w:cs="Arial"/>
          <w:bCs/>
          <w:sz w:val="22"/>
          <w:szCs w:val="22"/>
          <w:lang w:eastAsia="en-US"/>
        </w:rPr>
      </w:pPr>
      <w:r w:rsidRPr="00E4682F">
        <w:rPr>
          <w:rFonts w:ascii="Arial" w:hAnsi="Arial" w:cs="Arial"/>
          <w:bCs/>
          <w:sz w:val="22"/>
          <w:szCs w:val="22"/>
          <w:lang w:eastAsia="en-US"/>
        </w:rPr>
        <w:t>Provide ongoing communication and support to the staff team, partners and stakeholders to provide a supportive working environment for volunteers</w:t>
      </w:r>
    </w:p>
    <w:p w14:paraId="50274430" w14:textId="77777777" w:rsidR="00E4682F" w:rsidRPr="00E4682F" w:rsidRDefault="00E4682F" w:rsidP="00E4682F">
      <w:pPr>
        <w:pStyle w:val="paragraph"/>
        <w:numPr>
          <w:ilvl w:val="0"/>
          <w:numId w:val="37"/>
        </w:numPr>
        <w:spacing w:before="0" w:beforeAutospacing="0" w:after="0"/>
        <w:textAlignment w:val="baseline"/>
        <w:rPr>
          <w:rFonts w:ascii="Arial" w:hAnsi="Arial" w:cs="Arial"/>
          <w:bCs/>
          <w:sz w:val="22"/>
          <w:szCs w:val="22"/>
          <w:lang w:eastAsia="en-US"/>
        </w:rPr>
      </w:pPr>
      <w:r w:rsidRPr="00E4682F">
        <w:rPr>
          <w:rFonts w:ascii="Arial" w:hAnsi="Arial" w:cs="Arial"/>
          <w:bCs/>
          <w:sz w:val="22"/>
          <w:szCs w:val="22"/>
          <w:lang w:eastAsia="en-US"/>
        </w:rPr>
        <w:t>To develop a volunteer reward system and establish procedures for evaluating and recognising the contribution of volunteers.</w:t>
      </w:r>
    </w:p>
    <w:p w14:paraId="0D6FB9BC" w14:textId="77777777" w:rsidR="00E4682F" w:rsidRPr="00E4682F" w:rsidRDefault="00E4682F" w:rsidP="00E4682F">
      <w:pPr>
        <w:pStyle w:val="paragraph"/>
        <w:numPr>
          <w:ilvl w:val="0"/>
          <w:numId w:val="37"/>
        </w:numPr>
        <w:spacing w:before="0" w:beforeAutospacing="0" w:after="0"/>
        <w:textAlignment w:val="baseline"/>
        <w:rPr>
          <w:rFonts w:ascii="Arial" w:hAnsi="Arial" w:cs="Arial"/>
          <w:bCs/>
          <w:sz w:val="22"/>
          <w:szCs w:val="22"/>
          <w:lang w:eastAsia="en-US"/>
        </w:rPr>
      </w:pPr>
      <w:r w:rsidRPr="00E4682F">
        <w:rPr>
          <w:rFonts w:ascii="Arial" w:hAnsi="Arial" w:cs="Arial"/>
          <w:bCs/>
          <w:sz w:val="22"/>
          <w:szCs w:val="22"/>
          <w:lang w:eastAsia="en-US"/>
        </w:rPr>
        <w:t>Liaise with the Youth Zone staff to ensure the quality of both the work of the volunteers and the training provided dealing with issues raised by or about volunteers</w:t>
      </w:r>
    </w:p>
    <w:p w14:paraId="1235220A" w14:textId="77777777" w:rsidR="00E4682F" w:rsidRPr="00E4682F" w:rsidRDefault="00E4682F" w:rsidP="00E4682F">
      <w:pPr>
        <w:pStyle w:val="paragraph"/>
        <w:numPr>
          <w:ilvl w:val="0"/>
          <w:numId w:val="37"/>
        </w:numPr>
        <w:spacing w:before="0" w:beforeAutospacing="0" w:after="0"/>
        <w:textAlignment w:val="baseline"/>
        <w:rPr>
          <w:rFonts w:ascii="Arial" w:hAnsi="Arial" w:cs="Arial"/>
          <w:bCs/>
          <w:sz w:val="22"/>
          <w:szCs w:val="22"/>
          <w:lang w:eastAsia="en-US"/>
        </w:rPr>
      </w:pPr>
      <w:r w:rsidRPr="00E4682F">
        <w:rPr>
          <w:rFonts w:ascii="Arial" w:hAnsi="Arial" w:cs="Arial"/>
          <w:bCs/>
          <w:sz w:val="22"/>
          <w:szCs w:val="22"/>
          <w:lang w:eastAsia="en-US"/>
        </w:rPr>
        <w:t>Work with the Youth Work Manager to source accreditation and funding for training for volunteers, support the continuous professional development of Youth Zone staff (full time, part time and sessional youth workers) by developing and delivering a programme of targeted and relevant training on youth work practices and policies including organisational specific policies, procedures and quality standards.</w:t>
      </w:r>
    </w:p>
    <w:p w14:paraId="1B678AB7" w14:textId="77777777" w:rsidR="00E4682F" w:rsidRPr="00E4682F" w:rsidRDefault="00E4682F" w:rsidP="00E4682F">
      <w:pPr>
        <w:pStyle w:val="paragraph"/>
        <w:numPr>
          <w:ilvl w:val="0"/>
          <w:numId w:val="37"/>
        </w:numPr>
        <w:spacing w:before="0" w:beforeAutospacing="0" w:after="0"/>
        <w:textAlignment w:val="baseline"/>
        <w:rPr>
          <w:rFonts w:ascii="Arial" w:hAnsi="Arial" w:cs="Arial"/>
          <w:bCs/>
          <w:sz w:val="22"/>
          <w:szCs w:val="22"/>
          <w:lang w:eastAsia="en-US"/>
        </w:rPr>
      </w:pPr>
      <w:r w:rsidRPr="00E4682F">
        <w:rPr>
          <w:rFonts w:ascii="Arial" w:hAnsi="Arial" w:cs="Arial"/>
          <w:bCs/>
          <w:sz w:val="22"/>
          <w:szCs w:val="22"/>
          <w:lang w:eastAsia="en-US"/>
        </w:rPr>
        <w:t>Develop and deliver appropriate training for our Young Leaders and Peer Mentors</w:t>
      </w:r>
    </w:p>
    <w:p w14:paraId="6E4140FB" w14:textId="77777777" w:rsidR="00E4682F" w:rsidRPr="00E4682F" w:rsidRDefault="00E4682F" w:rsidP="00E4682F">
      <w:pPr>
        <w:pStyle w:val="paragraph"/>
        <w:numPr>
          <w:ilvl w:val="0"/>
          <w:numId w:val="37"/>
        </w:numPr>
        <w:spacing w:before="0" w:beforeAutospacing="0" w:after="0"/>
        <w:textAlignment w:val="baseline"/>
        <w:rPr>
          <w:rFonts w:ascii="Arial" w:hAnsi="Arial" w:cs="Arial"/>
          <w:bCs/>
          <w:sz w:val="22"/>
          <w:szCs w:val="22"/>
          <w:lang w:eastAsia="en-US"/>
        </w:rPr>
      </w:pPr>
      <w:r w:rsidRPr="00E4682F">
        <w:rPr>
          <w:rFonts w:ascii="Arial" w:hAnsi="Arial" w:cs="Arial"/>
          <w:bCs/>
          <w:sz w:val="22"/>
          <w:szCs w:val="22"/>
          <w:lang w:eastAsia="en-US"/>
        </w:rPr>
        <w:t>Manage the allocated budget for volunteering and training and other associated resources effectively and efficiently</w:t>
      </w:r>
    </w:p>
    <w:p w14:paraId="2C0CFDC8" w14:textId="20960898" w:rsidR="00484616" w:rsidRPr="00E4682F" w:rsidRDefault="00E4682F" w:rsidP="005B067F">
      <w:pPr>
        <w:pStyle w:val="paragraph"/>
        <w:numPr>
          <w:ilvl w:val="0"/>
          <w:numId w:val="37"/>
        </w:numPr>
        <w:spacing w:before="0" w:beforeAutospacing="0" w:after="0"/>
        <w:textAlignment w:val="baseline"/>
        <w:rPr>
          <w:rFonts w:ascii="Arial" w:hAnsi="Arial" w:cs="Arial"/>
          <w:bCs/>
          <w:sz w:val="22"/>
          <w:szCs w:val="22"/>
          <w:lang w:eastAsia="en-US"/>
        </w:rPr>
      </w:pPr>
      <w:r w:rsidRPr="00E4682F">
        <w:rPr>
          <w:rFonts w:ascii="Arial" w:hAnsi="Arial" w:cs="Arial"/>
          <w:bCs/>
          <w:sz w:val="22"/>
          <w:szCs w:val="22"/>
          <w:lang w:eastAsia="en-US"/>
        </w:rPr>
        <w:t>Contribute to the effective marketing of the Youth Zone to local communities including participating in events as required and effectively using social media relating to volunteer work</w:t>
      </w:r>
    </w:p>
    <w:p w14:paraId="33B7E553" w14:textId="23DB3856" w:rsidR="005B067F" w:rsidRPr="00967DAC" w:rsidRDefault="005B067F" w:rsidP="005B067F">
      <w:pPr>
        <w:pStyle w:val="paragraph"/>
        <w:spacing w:before="0" w:beforeAutospacing="0" w:after="0" w:afterAutospacing="0"/>
        <w:textAlignment w:val="baseline"/>
        <w:rPr>
          <w:rFonts w:ascii="&amp;quot" w:hAnsi="&amp;quot"/>
          <w:color w:val="000000"/>
          <w:sz w:val="18"/>
          <w:szCs w:val="18"/>
        </w:rPr>
      </w:pPr>
      <w:r w:rsidRPr="00484616">
        <w:rPr>
          <w:rFonts w:ascii="Arial" w:hAnsi="Arial" w:cs="Arial"/>
          <w:b/>
          <w:sz w:val="22"/>
        </w:rPr>
        <w:t>Duties and Responsibilities</w:t>
      </w:r>
      <w:r w:rsidRPr="00484616">
        <w:rPr>
          <w:b/>
          <w:sz w:val="22"/>
        </w:rPr>
        <w:t xml:space="preserve"> -</w:t>
      </w:r>
      <w:r w:rsidRPr="00484616">
        <w:rPr>
          <w:rFonts w:ascii="Arial" w:hAnsi="Arial" w:cs="Arial"/>
          <w:b/>
          <w:sz w:val="22"/>
        </w:rPr>
        <w:t xml:space="preserve"> General </w:t>
      </w:r>
    </w:p>
    <w:p w14:paraId="54EBB782" w14:textId="77777777" w:rsidR="00A670F1" w:rsidRDefault="00A670F1" w:rsidP="00A670F1">
      <w:pPr>
        <w:numPr>
          <w:ilvl w:val="0"/>
          <w:numId w:val="29"/>
        </w:numPr>
        <w:spacing w:after="0" w:line="240" w:lineRule="auto"/>
        <w:contextualSpacing/>
        <w:jc w:val="both"/>
        <w:rPr>
          <w:rFonts w:ascii="Arial" w:eastAsia="Calibri" w:hAnsi="Arial" w:cs="Arial"/>
        </w:rPr>
      </w:pPr>
      <w:r>
        <w:rPr>
          <w:rFonts w:ascii="Arial" w:eastAsia="Calibri" w:hAnsi="Arial" w:cs="Arial"/>
        </w:rPr>
        <w:t>Be a role model for young people and present a positive “can do” attitude</w:t>
      </w:r>
    </w:p>
    <w:p w14:paraId="71EBCC51" w14:textId="77777777" w:rsidR="00A670F1" w:rsidRPr="00F27B2C" w:rsidRDefault="00A670F1" w:rsidP="00A670F1">
      <w:pPr>
        <w:numPr>
          <w:ilvl w:val="0"/>
          <w:numId w:val="29"/>
        </w:numPr>
        <w:spacing w:line="240" w:lineRule="auto"/>
        <w:contextualSpacing/>
        <w:jc w:val="both"/>
        <w:rPr>
          <w:rFonts w:ascii="Arial" w:eastAsia="Calibri" w:hAnsi="Arial" w:cs="Arial"/>
        </w:rPr>
      </w:pPr>
      <w:r>
        <w:rPr>
          <w:rFonts w:ascii="Arial" w:eastAsia="Calibri" w:hAnsi="Arial" w:cs="Arial"/>
        </w:rPr>
        <w:t>Take personal responsibility for own actions</w:t>
      </w:r>
    </w:p>
    <w:p w14:paraId="7E0A344F" w14:textId="77777777" w:rsidR="00A670F1" w:rsidRDefault="00A670F1" w:rsidP="00A670F1">
      <w:pPr>
        <w:numPr>
          <w:ilvl w:val="0"/>
          <w:numId w:val="29"/>
        </w:numPr>
        <w:spacing w:line="240" w:lineRule="auto"/>
        <w:contextualSpacing/>
        <w:jc w:val="both"/>
        <w:rPr>
          <w:rFonts w:ascii="Arial" w:eastAsia="Calibri" w:hAnsi="Arial" w:cs="Arial"/>
        </w:rPr>
      </w:pPr>
      <w:r>
        <w:rPr>
          <w:rFonts w:ascii="Arial" w:eastAsia="Calibri" w:hAnsi="Arial" w:cs="Arial"/>
        </w:rPr>
        <w:t>Commit to a culture of continuous improvement</w:t>
      </w:r>
    </w:p>
    <w:p w14:paraId="6885C8B0" w14:textId="77777777" w:rsidR="00A670F1" w:rsidRDefault="00A670F1" w:rsidP="00A670F1">
      <w:pPr>
        <w:numPr>
          <w:ilvl w:val="0"/>
          <w:numId w:val="29"/>
        </w:numPr>
        <w:spacing w:line="240" w:lineRule="auto"/>
        <w:contextualSpacing/>
        <w:jc w:val="both"/>
        <w:rPr>
          <w:rFonts w:ascii="Arial" w:eastAsia="Calibri" w:hAnsi="Arial" w:cs="Arial"/>
        </w:rPr>
      </w:pPr>
      <w:r>
        <w:rPr>
          <w:rFonts w:ascii="Arial" w:eastAsia="Calibri" w:hAnsi="Arial" w:cs="Arial"/>
        </w:rPr>
        <w:t>Represent Hideout Youth Zone positively and effectively in all dealings with internal colleagues, and external partners</w:t>
      </w:r>
    </w:p>
    <w:p w14:paraId="3E9A9092" w14:textId="2B201A9E" w:rsidR="00A670F1" w:rsidRDefault="00A670F1" w:rsidP="00A670F1">
      <w:pPr>
        <w:spacing w:after="0" w:line="240" w:lineRule="auto"/>
        <w:ind w:left="360"/>
        <w:jc w:val="both"/>
        <w:rPr>
          <w:rFonts w:ascii="Arial" w:eastAsia="Calibri" w:hAnsi="Arial" w:cs="Arial"/>
        </w:rPr>
      </w:pPr>
    </w:p>
    <w:p w14:paraId="09A9D9FF" w14:textId="541CC0C3" w:rsidR="00A670F1" w:rsidRDefault="00A670F1" w:rsidP="00A670F1">
      <w:pPr>
        <w:spacing w:after="0" w:line="240" w:lineRule="auto"/>
        <w:ind w:left="360"/>
        <w:jc w:val="both"/>
        <w:rPr>
          <w:rFonts w:ascii="Arial" w:eastAsia="Calibri" w:hAnsi="Arial" w:cs="Arial"/>
        </w:rPr>
      </w:pPr>
    </w:p>
    <w:p w14:paraId="6E1BCA5C" w14:textId="3B2F1D3D" w:rsidR="00A670F1" w:rsidRDefault="00A670F1" w:rsidP="00A670F1">
      <w:pPr>
        <w:spacing w:after="0" w:line="240" w:lineRule="auto"/>
        <w:ind w:left="360"/>
        <w:jc w:val="both"/>
        <w:rPr>
          <w:rFonts w:ascii="Arial" w:eastAsia="Calibri" w:hAnsi="Arial" w:cs="Arial"/>
        </w:rPr>
      </w:pPr>
    </w:p>
    <w:p w14:paraId="198183B4" w14:textId="77777777" w:rsidR="00A670F1" w:rsidRPr="00A670F1" w:rsidRDefault="00A670F1" w:rsidP="00A670F1">
      <w:pPr>
        <w:spacing w:after="0" w:line="240" w:lineRule="auto"/>
        <w:ind w:left="360"/>
        <w:jc w:val="both"/>
        <w:rPr>
          <w:rFonts w:ascii="Arial" w:eastAsia="Calibri" w:hAnsi="Arial" w:cs="Arial"/>
        </w:rPr>
      </w:pPr>
    </w:p>
    <w:p w14:paraId="6F70E9DE" w14:textId="13084061" w:rsidR="00A670F1" w:rsidRPr="001E3EA5" w:rsidRDefault="00A670F1" w:rsidP="00A670F1">
      <w:pPr>
        <w:numPr>
          <w:ilvl w:val="0"/>
          <w:numId w:val="29"/>
        </w:numPr>
        <w:spacing w:after="0" w:line="240" w:lineRule="auto"/>
        <w:jc w:val="both"/>
        <w:rPr>
          <w:rFonts w:ascii="Arial" w:eastAsia="Calibri" w:hAnsi="Arial" w:cs="Arial"/>
        </w:rPr>
      </w:pPr>
      <w:r>
        <w:rPr>
          <w:rFonts w:ascii="Arial" w:eastAsia="Calibri" w:hAnsi="Arial" w:cs="Arial"/>
        </w:rPr>
        <w:t xml:space="preserve">Comply with all policies and procedures, with </w:t>
      </w:r>
      <w:proofErr w:type="gramStart"/>
      <w:r>
        <w:rPr>
          <w:rFonts w:ascii="Arial" w:eastAsia="Calibri" w:hAnsi="Arial" w:cs="Arial"/>
        </w:rPr>
        <w:t>particular reference</w:t>
      </w:r>
      <w:proofErr w:type="gramEnd"/>
      <w:r>
        <w:rPr>
          <w:rFonts w:ascii="Arial" w:eastAsia="Calibri" w:hAnsi="Arial" w:cs="Arial"/>
        </w:rPr>
        <w:t xml:space="preserve"> to safeguarding, codes of conduct health and safety and equality and diversity to ensure all activities are accessible</w:t>
      </w:r>
    </w:p>
    <w:p w14:paraId="59C8D2FF" w14:textId="77777777" w:rsidR="00A670F1" w:rsidRDefault="00A670F1" w:rsidP="00A670F1">
      <w:pPr>
        <w:pStyle w:val="ListParagraph"/>
        <w:numPr>
          <w:ilvl w:val="0"/>
          <w:numId w:val="29"/>
        </w:numPr>
        <w:jc w:val="both"/>
        <w:rPr>
          <w:rFonts w:ascii="Arial" w:eastAsia="Calibri" w:hAnsi="Arial" w:cs="Arial"/>
        </w:rPr>
      </w:pPr>
      <w:r>
        <w:rPr>
          <w:rFonts w:ascii="Arial" w:eastAsia="Calibri" w:hAnsi="Arial" w:cs="Arial"/>
        </w:rPr>
        <w:t>To be alert to issues of safeguarding and child protection, ensuring the welfare and safety of Youth Zone members is promoted and safeguarded, and to report any child protection concerns to the designated Child Protection Officers using policies, procedures and practice (training to be provided)</w:t>
      </w:r>
    </w:p>
    <w:p w14:paraId="08536977" w14:textId="77777777" w:rsidR="00A670F1" w:rsidRPr="001E3EA5" w:rsidRDefault="00A670F1" w:rsidP="00A670F1">
      <w:pPr>
        <w:pStyle w:val="ListParagraph"/>
        <w:numPr>
          <w:ilvl w:val="0"/>
          <w:numId w:val="29"/>
        </w:numPr>
        <w:spacing w:line="240" w:lineRule="auto"/>
        <w:jc w:val="both"/>
        <w:rPr>
          <w:rFonts w:ascii="Arial" w:eastAsia="Calibri" w:hAnsi="Arial" w:cs="Arial"/>
        </w:rPr>
      </w:pPr>
      <w:r w:rsidRPr="00516397">
        <w:rPr>
          <w:rFonts w:ascii="Arial" w:eastAsia="Calibri" w:hAnsi="Arial" w:cs="Arial"/>
        </w:rPr>
        <w:t>To assist with any promotional activities and visits that take place at the Youth Zone</w:t>
      </w:r>
      <w:r>
        <w:rPr>
          <w:rFonts w:ascii="Arial" w:eastAsia="Calibri" w:hAnsi="Arial" w:cs="Arial"/>
        </w:rPr>
        <w:t xml:space="preserve">, </w:t>
      </w:r>
      <w:r w:rsidRPr="001E3EA5">
        <w:rPr>
          <w:rFonts w:ascii="Arial" w:eastAsia="Calibri" w:hAnsi="Arial" w:cs="Arial"/>
        </w:rPr>
        <w:t>positively contribut</w:t>
      </w:r>
      <w:r>
        <w:rPr>
          <w:rFonts w:ascii="Arial" w:eastAsia="Calibri" w:hAnsi="Arial" w:cs="Arial"/>
        </w:rPr>
        <w:t>ing</w:t>
      </w:r>
      <w:r w:rsidRPr="001E3EA5">
        <w:rPr>
          <w:rFonts w:ascii="Arial" w:eastAsia="Calibri" w:hAnsi="Arial" w:cs="Arial"/>
        </w:rPr>
        <w:t xml:space="preserve"> towards increasing Youth Zone membership.</w:t>
      </w:r>
    </w:p>
    <w:p w14:paraId="1A7DE4F5" w14:textId="107D71B9" w:rsidR="00F27B2C" w:rsidRPr="00F27B2C" w:rsidRDefault="00F27B2C" w:rsidP="00F27B2C">
      <w:pPr>
        <w:spacing w:line="240" w:lineRule="auto"/>
        <w:jc w:val="both"/>
        <w:rPr>
          <w:rFonts w:ascii="Arial" w:eastAsia="Calibri" w:hAnsi="Arial" w:cs="Arial"/>
          <w:b/>
        </w:rPr>
      </w:pPr>
      <w:r w:rsidRPr="00F27B2C">
        <w:rPr>
          <w:rFonts w:ascii="Arial" w:eastAsia="Calibri" w:hAnsi="Arial" w:cs="Arial"/>
          <w:b/>
        </w:rPr>
        <w:t>What will success look like?</w:t>
      </w:r>
    </w:p>
    <w:p w14:paraId="6F6D777E" w14:textId="77777777" w:rsidR="00E4682F" w:rsidRPr="00C818F0" w:rsidRDefault="00E4682F" w:rsidP="00E4682F">
      <w:pPr>
        <w:widowControl w:val="0"/>
        <w:spacing w:line="240" w:lineRule="auto"/>
        <w:ind w:hanging="1"/>
        <w:jc w:val="both"/>
        <w:rPr>
          <w:rFonts w:ascii="Arial" w:hAnsi="Arial" w:cs="Arial"/>
          <w:b/>
        </w:rPr>
      </w:pPr>
      <w:r w:rsidRPr="00C818F0">
        <w:rPr>
          <w:rFonts w:ascii="Arial" w:hAnsi="Arial" w:cs="Arial"/>
        </w:rPr>
        <w:t>The successful candidate, in the first 12 months, will have: -</w:t>
      </w:r>
    </w:p>
    <w:p w14:paraId="558DFF9A" w14:textId="77777777" w:rsidR="00E4682F" w:rsidRPr="00C818F0" w:rsidRDefault="00E4682F" w:rsidP="00E4682F">
      <w:pPr>
        <w:pStyle w:val="Default"/>
        <w:numPr>
          <w:ilvl w:val="0"/>
          <w:numId w:val="42"/>
        </w:numPr>
        <w:ind w:left="357" w:hanging="357"/>
        <w:jc w:val="both"/>
        <w:rPr>
          <w:rFonts w:ascii="Arial" w:hAnsi="Arial" w:cs="Arial"/>
          <w:sz w:val="22"/>
          <w:szCs w:val="22"/>
        </w:rPr>
      </w:pPr>
      <w:r w:rsidRPr="00C818F0">
        <w:rPr>
          <w:rFonts w:ascii="Arial" w:hAnsi="Arial" w:cs="Arial"/>
          <w:sz w:val="22"/>
          <w:szCs w:val="22"/>
        </w:rPr>
        <w:t xml:space="preserve">Recruited, trained and inducted approximately 60 - 100 volunteers across the Youth Zone </w:t>
      </w:r>
    </w:p>
    <w:p w14:paraId="4393A743" w14:textId="77777777" w:rsidR="00E4682F" w:rsidRPr="00C818F0" w:rsidRDefault="00E4682F" w:rsidP="00E4682F">
      <w:pPr>
        <w:pStyle w:val="Default"/>
        <w:numPr>
          <w:ilvl w:val="0"/>
          <w:numId w:val="42"/>
        </w:numPr>
        <w:ind w:left="357" w:hanging="357"/>
        <w:jc w:val="both"/>
        <w:rPr>
          <w:rFonts w:ascii="Arial" w:hAnsi="Arial" w:cs="Arial"/>
          <w:sz w:val="22"/>
          <w:szCs w:val="22"/>
        </w:rPr>
      </w:pPr>
      <w:r w:rsidRPr="00C818F0">
        <w:rPr>
          <w:rFonts w:ascii="Arial" w:hAnsi="Arial" w:cs="Arial"/>
          <w:sz w:val="22"/>
          <w:szCs w:val="22"/>
        </w:rPr>
        <w:t xml:space="preserve">Created and implemented an effective marketing plan to promote the work of the Youth Zone’s volunteers  </w:t>
      </w:r>
    </w:p>
    <w:p w14:paraId="128499E6" w14:textId="77777777" w:rsidR="00E4682F" w:rsidRDefault="00E4682F" w:rsidP="00E4682F">
      <w:pPr>
        <w:pStyle w:val="Default"/>
        <w:numPr>
          <w:ilvl w:val="0"/>
          <w:numId w:val="42"/>
        </w:numPr>
        <w:ind w:left="357" w:hanging="357"/>
        <w:jc w:val="both"/>
        <w:rPr>
          <w:rFonts w:ascii="Arial" w:hAnsi="Arial" w:cs="Arial"/>
          <w:sz w:val="22"/>
          <w:szCs w:val="22"/>
        </w:rPr>
      </w:pPr>
      <w:r w:rsidRPr="00C818F0">
        <w:rPr>
          <w:rFonts w:ascii="Arial" w:hAnsi="Arial" w:cs="Arial"/>
          <w:sz w:val="22"/>
          <w:szCs w:val="22"/>
        </w:rPr>
        <w:t xml:space="preserve">Established a robust database to keep thorough records of the training and skills of volunteers </w:t>
      </w:r>
    </w:p>
    <w:p w14:paraId="0410B6E5" w14:textId="77777777" w:rsidR="00E4682F" w:rsidRDefault="00E4682F" w:rsidP="00E4682F">
      <w:pPr>
        <w:pStyle w:val="Default"/>
        <w:ind w:left="357"/>
        <w:jc w:val="both"/>
        <w:rPr>
          <w:rFonts w:ascii="Arial" w:hAnsi="Arial" w:cs="Arial"/>
          <w:sz w:val="22"/>
          <w:szCs w:val="22"/>
        </w:rPr>
      </w:pPr>
    </w:p>
    <w:p w14:paraId="36D895A6" w14:textId="5DF6A1E2" w:rsidR="007378B4" w:rsidRPr="00C63816" w:rsidRDefault="00907197" w:rsidP="00484616">
      <w:pPr>
        <w:spacing w:after="0" w:line="280" w:lineRule="atLeast"/>
        <w:contextualSpacing/>
        <w:jc w:val="center"/>
        <w:rPr>
          <w:rFonts w:ascii="Arial" w:hAnsi="Arial" w:cs="Arial"/>
          <w:b/>
          <w:bCs/>
        </w:rPr>
      </w:pPr>
      <w:r>
        <w:rPr>
          <w:rFonts w:ascii="Arial" w:hAnsi="Arial" w:cs="Arial"/>
          <w:b/>
          <w:bCs/>
        </w:rPr>
        <w:t>P</w:t>
      </w:r>
      <w:r w:rsidR="007378B4" w:rsidRPr="00C63816">
        <w:rPr>
          <w:rFonts w:ascii="Arial" w:hAnsi="Arial" w:cs="Arial"/>
          <w:b/>
          <w:bCs/>
        </w:rPr>
        <w:t>ERSON SPECIFICATION</w:t>
      </w:r>
    </w:p>
    <w:p w14:paraId="49425DA2" w14:textId="120EEB68" w:rsidR="00F27B2C" w:rsidRDefault="00F27B2C" w:rsidP="00C63816">
      <w:pPr>
        <w:pStyle w:val="BodyText"/>
        <w:spacing w:after="0" w:line="280" w:lineRule="atLeast"/>
        <w:contextualSpacing/>
        <w:jc w:val="both"/>
        <w:rPr>
          <w:rFonts w:ascii="Arial" w:hAnsi="Arial" w:cs="Arial"/>
        </w:rPr>
      </w:pPr>
    </w:p>
    <w:tbl>
      <w:tblPr>
        <w:tblStyle w:val="TableGrid"/>
        <w:tblW w:w="0" w:type="auto"/>
        <w:tblLook w:val="0000" w:firstRow="0" w:lastRow="0" w:firstColumn="0" w:lastColumn="0" w:noHBand="0" w:noVBand="0"/>
      </w:tblPr>
      <w:tblGrid>
        <w:gridCol w:w="6232"/>
        <w:gridCol w:w="1418"/>
        <w:gridCol w:w="1366"/>
      </w:tblGrid>
      <w:tr w:rsidR="00E4682F" w:rsidRPr="00F27B2C" w14:paraId="4670FCF9" w14:textId="77777777" w:rsidTr="003E148B">
        <w:trPr>
          <w:trHeight w:val="567"/>
        </w:trPr>
        <w:tc>
          <w:tcPr>
            <w:tcW w:w="6232" w:type="dxa"/>
          </w:tcPr>
          <w:p w14:paraId="120456FD" w14:textId="6743CD92" w:rsidR="00E4682F" w:rsidRPr="00F27B2C" w:rsidRDefault="00E4682F" w:rsidP="00E4682F">
            <w:pPr>
              <w:autoSpaceDE w:val="0"/>
              <w:autoSpaceDN w:val="0"/>
              <w:adjustRightInd w:val="0"/>
              <w:rPr>
                <w:rFonts w:ascii="Arial" w:hAnsi="Arial" w:cs="Arial"/>
              </w:rPr>
            </w:pPr>
          </w:p>
        </w:tc>
        <w:tc>
          <w:tcPr>
            <w:tcW w:w="1418" w:type="dxa"/>
          </w:tcPr>
          <w:p w14:paraId="4B89EFB1" w14:textId="363636CE" w:rsidR="00E4682F" w:rsidRPr="00F27B2C" w:rsidRDefault="00E4682F" w:rsidP="00E4682F">
            <w:pPr>
              <w:autoSpaceDE w:val="0"/>
              <w:autoSpaceDN w:val="0"/>
              <w:adjustRightInd w:val="0"/>
              <w:rPr>
                <w:rFonts w:ascii="Arial" w:hAnsi="Arial" w:cs="Arial"/>
              </w:rPr>
            </w:pPr>
            <w:r w:rsidRPr="00C818F0">
              <w:rPr>
                <w:rFonts w:ascii="Arial" w:hAnsi="Arial" w:cs="Arial"/>
                <w:b/>
              </w:rPr>
              <w:t xml:space="preserve">Essential </w:t>
            </w:r>
          </w:p>
        </w:tc>
        <w:tc>
          <w:tcPr>
            <w:tcW w:w="1366" w:type="dxa"/>
          </w:tcPr>
          <w:p w14:paraId="05BD3398" w14:textId="56290F24" w:rsidR="00E4682F" w:rsidRPr="00F27B2C" w:rsidRDefault="00E4682F" w:rsidP="00E4682F">
            <w:pPr>
              <w:autoSpaceDE w:val="0"/>
              <w:autoSpaceDN w:val="0"/>
              <w:adjustRightInd w:val="0"/>
              <w:rPr>
                <w:rFonts w:ascii="Arial" w:hAnsi="Arial" w:cs="Arial"/>
              </w:rPr>
            </w:pPr>
            <w:r>
              <w:rPr>
                <w:rFonts w:ascii="Arial" w:hAnsi="Arial" w:cs="Arial"/>
                <w:b/>
              </w:rPr>
              <w:t xml:space="preserve">Desirable </w:t>
            </w:r>
          </w:p>
        </w:tc>
      </w:tr>
      <w:tr w:rsidR="00E4682F" w:rsidRPr="00F27B2C" w14:paraId="2D493C85" w14:textId="77777777" w:rsidTr="00D20BF9">
        <w:trPr>
          <w:trHeight w:val="315"/>
        </w:trPr>
        <w:tc>
          <w:tcPr>
            <w:tcW w:w="0" w:type="auto"/>
            <w:gridSpan w:val="3"/>
            <w:shd w:val="clear" w:color="auto" w:fill="D9D9D9" w:themeFill="background1" w:themeFillShade="D9"/>
          </w:tcPr>
          <w:p w14:paraId="77A5C37B" w14:textId="4FF4F7C8" w:rsidR="00E4682F" w:rsidRPr="00F27B2C" w:rsidRDefault="00E4682F" w:rsidP="00F07324">
            <w:pPr>
              <w:autoSpaceDE w:val="0"/>
              <w:autoSpaceDN w:val="0"/>
              <w:adjustRightInd w:val="0"/>
              <w:spacing w:after="0"/>
              <w:rPr>
                <w:rFonts w:ascii="Arial" w:hAnsi="Arial" w:cs="Arial"/>
              </w:rPr>
            </w:pPr>
            <w:r w:rsidRPr="00C818F0">
              <w:rPr>
                <w:rFonts w:ascii="Arial" w:hAnsi="Arial" w:cs="Arial"/>
                <w:b/>
              </w:rPr>
              <w:t>Experience</w:t>
            </w:r>
          </w:p>
        </w:tc>
      </w:tr>
      <w:tr w:rsidR="00E4682F" w:rsidRPr="00F27B2C" w14:paraId="5439E90B" w14:textId="77777777" w:rsidTr="003E148B">
        <w:trPr>
          <w:trHeight w:val="315"/>
        </w:trPr>
        <w:tc>
          <w:tcPr>
            <w:tcW w:w="6232" w:type="dxa"/>
            <w:shd w:val="clear" w:color="auto" w:fill="auto"/>
          </w:tcPr>
          <w:p w14:paraId="6DA39773" w14:textId="3EB0AB06" w:rsidR="00E4682F" w:rsidRPr="00F27B2C" w:rsidRDefault="00E4682F" w:rsidP="00F07324">
            <w:pPr>
              <w:autoSpaceDE w:val="0"/>
              <w:autoSpaceDN w:val="0"/>
              <w:adjustRightInd w:val="0"/>
              <w:spacing w:after="0" w:line="240" w:lineRule="auto"/>
              <w:rPr>
                <w:rFonts w:ascii="Arial" w:hAnsi="Arial" w:cs="Arial"/>
              </w:rPr>
            </w:pPr>
            <w:r w:rsidRPr="00C818F0">
              <w:rPr>
                <w:rFonts w:ascii="Arial" w:hAnsi="Arial" w:cs="Arial"/>
              </w:rPr>
              <w:t>Experience of recruiting, managing and motivating volunteers</w:t>
            </w:r>
          </w:p>
        </w:tc>
        <w:tc>
          <w:tcPr>
            <w:tcW w:w="1418" w:type="dxa"/>
            <w:shd w:val="clear" w:color="auto" w:fill="auto"/>
          </w:tcPr>
          <w:p w14:paraId="37F60E83" w14:textId="35A9D2AE" w:rsidR="00E4682F" w:rsidRPr="00F27B2C" w:rsidRDefault="00E4682F" w:rsidP="00F07324">
            <w:pPr>
              <w:autoSpaceDE w:val="0"/>
              <w:autoSpaceDN w:val="0"/>
              <w:adjustRightInd w:val="0"/>
              <w:spacing w:after="0" w:line="240" w:lineRule="auto"/>
              <w:rPr>
                <w:rFonts w:ascii="Arial" w:hAnsi="Arial" w:cs="Arial"/>
              </w:rPr>
            </w:pPr>
            <w:r>
              <w:rPr>
                <w:rFonts w:ascii="Arial" w:hAnsi="Arial" w:cs="Arial"/>
              </w:rPr>
              <w:sym w:font="Wingdings" w:char="F0FC"/>
            </w:r>
          </w:p>
        </w:tc>
        <w:tc>
          <w:tcPr>
            <w:tcW w:w="1366" w:type="dxa"/>
            <w:shd w:val="clear" w:color="auto" w:fill="auto"/>
          </w:tcPr>
          <w:p w14:paraId="75979B9E" w14:textId="4F042345" w:rsidR="00E4682F" w:rsidRPr="00F27B2C" w:rsidRDefault="00E4682F" w:rsidP="00F07324">
            <w:pPr>
              <w:autoSpaceDE w:val="0"/>
              <w:autoSpaceDN w:val="0"/>
              <w:adjustRightInd w:val="0"/>
              <w:spacing w:after="0" w:line="240" w:lineRule="auto"/>
              <w:rPr>
                <w:rFonts w:ascii="Arial" w:hAnsi="Arial" w:cs="Arial"/>
              </w:rPr>
            </w:pPr>
          </w:p>
        </w:tc>
      </w:tr>
      <w:tr w:rsidR="00E4682F" w:rsidRPr="00F27B2C" w14:paraId="4D2A8B86" w14:textId="77777777" w:rsidTr="003E148B">
        <w:trPr>
          <w:trHeight w:val="340"/>
        </w:trPr>
        <w:tc>
          <w:tcPr>
            <w:tcW w:w="6232" w:type="dxa"/>
            <w:shd w:val="clear" w:color="auto" w:fill="auto"/>
          </w:tcPr>
          <w:p w14:paraId="4CAE3385" w14:textId="17DE2BF3" w:rsidR="00E4682F" w:rsidRPr="00F27B2C" w:rsidRDefault="00E4682F" w:rsidP="00E4682F">
            <w:pPr>
              <w:autoSpaceDE w:val="0"/>
              <w:autoSpaceDN w:val="0"/>
              <w:adjustRightInd w:val="0"/>
              <w:spacing w:after="0" w:line="240" w:lineRule="auto"/>
              <w:contextualSpacing/>
              <w:rPr>
                <w:rFonts w:ascii="Arial" w:hAnsi="Arial" w:cs="Arial"/>
              </w:rPr>
            </w:pPr>
            <w:r w:rsidRPr="00C818F0">
              <w:rPr>
                <w:rFonts w:ascii="Arial" w:hAnsi="Arial" w:cs="Arial"/>
              </w:rPr>
              <w:t>Experience of leading the planning and delivery of retention programmes</w:t>
            </w:r>
          </w:p>
        </w:tc>
        <w:tc>
          <w:tcPr>
            <w:tcW w:w="1418" w:type="dxa"/>
            <w:shd w:val="clear" w:color="auto" w:fill="auto"/>
          </w:tcPr>
          <w:p w14:paraId="51FB5E11" w14:textId="1F3041C5" w:rsidR="00E4682F" w:rsidRPr="00F27B2C" w:rsidRDefault="00E4682F" w:rsidP="00E4682F">
            <w:pPr>
              <w:autoSpaceDE w:val="0"/>
              <w:autoSpaceDN w:val="0"/>
              <w:adjustRightInd w:val="0"/>
              <w:spacing w:after="0" w:line="240" w:lineRule="auto"/>
              <w:contextualSpacing/>
              <w:rPr>
                <w:rFonts w:ascii="Arial" w:hAnsi="Arial" w:cs="Arial"/>
              </w:rPr>
            </w:pPr>
            <w:r>
              <w:rPr>
                <w:rFonts w:ascii="Arial" w:hAnsi="Arial" w:cs="Arial"/>
              </w:rPr>
              <w:sym w:font="Wingdings" w:char="F0FC"/>
            </w:r>
          </w:p>
        </w:tc>
        <w:tc>
          <w:tcPr>
            <w:tcW w:w="1366" w:type="dxa"/>
            <w:shd w:val="clear" w:color="auto" w:fill="auto"/>
          </w:tcPr>
          <w:p w14:paraId="33548978" w14:textId="1957E2A2" w:rsidR="00E4682F" w:rsidRPr="00F27B2C" w:rsidRDefault="00E4682F" w:rsidP="00E4682F">
            <w:pPr>
              <w:autoSpaceDE w:val="0"/>
              <w:autoSpaceDN w:val="0"/>
              <w:adjustRightInd w:val="0"/>
              <w:spacing w:after="0" w:line="240" w:lineRule="auto"/>
              <w:contextualSpacing/>
              <w:rPr>
                <w:rFonts w:ascii="Arial" w:hAnsi="Arial" w:cs="Arial"/>
              </w:rPr>
            </w:pPr>
          </w:p>
        </w:tc>
      </w:tr>
      <w:tr w:rsidR="00E4682F" w:rsidRPr="00F27B2C" w14:paraId="0A9D61A2" w14:textId="77777777" w:rsidTr="003E148B">
        <w:trPr>
          <w:trHeight w:val="340"/>
        </w:trPr>
        <w:tc>
          <w:tcPr>
            <w:tcW w:w="6232" w:type="dxa"/>
            <w:shd w:val="clear" w:color="auto" w:fill="auto"/>
          </w:tcPr>
          <w:p w14:paraId="74375FBB" w14:textId="5C3C3824" w:rsidR="00E4682F" w:rsidRPr="00F27B2C" w:rsidRDefault="00E4682F" w:rsidP="00E4682F">
            <w:pPr>
              <w:autoSpaceDE w:val="0"/>
              <w:autoSpaceDN w:val="0"/>
              <w:adjustRightInd w:val="0"/>
              <w:spacing w:after="0" w:line="240" w:lineRule="auto"/>
              <w:rPr>
                <w:rFonts w:ascii="Arial" w:hAnsi="Arial" w:cs="Arial"/>
              </w:rPr>
            </w:pPr>
            <w:r w:rsidRPr="00C818F0">
              <w:rPr>
                <w:rFonts w:ascii="Arial" w:hAnsi="Arial" w:cs="Arial"/>
              </w:rPr>
              <w:t>Experience of designing volunteer training programmes and delivering training, including for those with low levels of literacy</w:t>
            </w:r>
          </w:p>
        </w:tc>
        <w:tc>
          <w:tcPr>
            <w:tcW w:w="1418" w:type="dxa"/>
            <w:shd w:val="clear" w:color="auto" w:fill="auto"/>
          </w:tcPr>
          <w:p w14:paraId="0B6070CA" w14:textId="5095D0AB" w:rsidR="00E4682F" w:rsidRPr="00F27B2C" w:rsidRDefault="00E4682F" w:rsidP="00E4682F">
            <w:pPr>
              <w:autoSpaceDE w:val="0"/>
              <w:autoSpaceDN w:val="0"/>
              <w:adjustRightInd w:val="0"/>
              <w:spacing w:after="0" w:line="240" w:lineRule="auto"/>
              <w:rPr>
                <w:rFonts w:ascii="Arial" w:hAnsi="Arial" w:cs="Arial"/>
              </w:rPr>
            </w:pPr>
            <w:r>
              <w:rPr>
                <w:rFonts w:ascii="Arial" w:hAnsi="Arial" w:cs="Arial"/>
              </w:rPr>
              <w:sym w:font="Wingdings" w:char="F0FC"/>
            </w:r>
          </w:p>
        </w:tc>
        <w:tc>
          <w:tcPr>
            <w:tcW w:w="1366" w:type="dxa"/>
            <w:shd w:val="clear" w:color="auto" w:fill="auto"/>
          </w:tcPr>
          <w:p w14:paraId="0DD39F92" w14:textId="1E731979" w:rsidR="00E4682F" w:rsidRPr="00F27B2C" w:rsidRDefault="00E4682F" w:rsidP="00E4682F">
            <w:pPr>
              <w:autoSpaceDE w:val="0"/>
              <w:autoSpaceDN w:val="0"/>
              <w:adjustRightInd w:val="0"/>
              <w:spacing w:after="0" w:line="240" w:lineRule="auto"/>
              <w:rPr>
                <w:rFonts w:ascii="Arial" w:hAnsi="Arial" w:cs="Arial"/>
              </w:rPr>
            </w:pPr>
          </w:p>
        </w:tc>
      </w:tr>
      <w:tr w:rsidR="00E4682F" w:rsidRPr="00F27B2C" w14:paraId="2A507048" w14:textId="77777777" w:rsidTr="003E148B">
        <w:trPr>
          <w:trHeight w:val="340"/>
        </w:trPr>
        <w:tc>
          <w:tcPr>
            <w:tcW w:w="6232" w:type="dxa"/>
            <w:shd w:val="clear" w:color="auto" w:fill="auto"/>
          </w:tcPr>
          <w:p w14:paraId="52B7432A" w14:textId="13FB9C64" w:rsidR="00E4682F" w:rsidRPr="00F27B2C" w:rsidRDefault="00E4682F" w:rsidP="00E4682F">
            <w:pPr>
              <w:autoSpaceDE w:val="0"/>
              <w:autoSpaceDN w:val="0"/>
              <w:adjustRightInd w:val="0"/>
              <w:spacing w:after="0" w:line="240" w:lineRule="auto"/>
              <w:rPr>
                <w:rFonts w:ascii="Arial" w:hAnsi="Arial" w:cs="Arial"/>
              </w:rPr>
            </w:pPr>
            <w:r w:rsidRPr="00C818F0">
              <w:rPr>
                <w:rFonts w:ascii="Arial" w:hAnsi="Arial" w:cs="Arial"/>
              </w:rPr>
              <w:t>Experience of developing and implementing strategies and policies</w:t>
            </w:r>
          </w:p>
        </w:tc>
        <w:tc>
          <w:tcPr>
            <w:tcW w:w="1418" w:type="dxa"/>
            <w:shd w:val="clear" w:color="auto" w:fill="auto"/>
          </w:tcPr>
          <w:p w14:paraId="5B988EC1" w14:textId="36AB7761" w:rsidR="00E4682F" w:rsidRPr="00F27B2C" w:rsidRDefault="00E4682F" w:rsidP="00E4682F">
            <w:pPr>
              <w:autoSpaceDE w:val="0"/>
              <w:autoSpaceDN w:val="0"/>
              <w:adjustRightInd w:val="0"/>
              <w:spacing w:after="0" w:line="240" w:lineRule="auto"/>
              <w:rPr>
                <w:rFonts w:ascii="Arial" w:hAnsi="Arial" w:cs="Arial"/>
              </w:rPr>
            </w:pPr>
          </w:p>
        </w:tc>
        <w:tc>
          <w:tcPr>
            <w:tcW w:w="1366" w:type="dxa"/>
            <w:shd w:val="clear" w:color="auto" w:fill="auto"/>
          </w:tcPr>
          <w:p w14:paraId="06A95C8E" w14:textId="4F10EF61" w:rsidR="00E4682F" w:rsidRPr="00F27B2C" w:rsidRDefault="00E4682F" w:rsidP="00E4682F">
            <w:pPr>
              <w:autoSpaceDE w:val="0"/>
              <w:autoSpaceDN w:val="0"/>
              <w:adjustRightInd w:val="0"/>
              <w:spacing w:after="0" w:line="240" w:lineRule="auto"/>
              <w:rPr>
                <w:rFonts w:ascii="Arial" w:hAnsi="Arial" w:cs="Arial"/>
              </w:rPr>
            </w:pPr>
            <w:r>
              <w:rPr>
                <w:rFonts w:ascii="Arial" w:hAnsi="Arial" w:cs="Arial"/>
              </w:rPr>
              <w:sym w:font="Wingdings" w:char="F0FC"/>
            </w:r>
          </w:p>
        </w:tc>
      </w:tr>
      <w:tr w:rsidR="003E148B" w:rsidRPr="00F27B2C" w14:paraId="1EB75D26" w14:textId="77777777" w:rsidTr="003972FB">
        <w:trPr>
          <w:trHeight w:val="340"/>
        </w:trPr>
        <w:tc>
          <w:tcPr>
            <w:tcW w:w="9016" w:type="dxa"/>
            <w:gridSpan w:val="3"/>
            <w:shd w:val="clear" w:color="auto" w:fill="D9D9D9" w:themeFill="background1" w:themeFillShade="D9"/>
          </w:tcPr>
          <w:p w14:paraId="421E47DA" w14:textId="307CD9F5" w:rsidR="003E148B" w:rsidRPr="00F27B2C" w:rsidRDefault="003E148B" w:rsidP="00E4682F">
            <w:pPr>
              <w:autoSpaceDE w:val="0"/>
              <w:autoSpaceDN w:val="0"/>
              <w:adjustRightInd w:val="0"/>
              <w:spacing w:after="0" w:line="240" w:lineRule="auto"/>
              <w:rPr>
                <w:rFonts w:ascii="Arial" w:hAnsi="Arial" w:cs="Arial"/>
              </w:rPr>
            </w:pPr>
            <w:r w:rsidRPr="00C818F0">
              <w:rPr>
                <w:rFonts w:ascii="Arial" w:hAnsi="Arial" w:cs="Arial"/>
                <w:b/>
              </w:rPr>
              <w:t>Educational / Vocational Qualifications</w:t>
            </w:r>
          </w:p>
        </w:tc>
      </w:tr>
      <w:tr w:rsidR="00E4682F" w:rsidRPr="00F27B2C" w14:paraId="5AC37E9E" w14:textId="77777777" w:rsidTr="003E148B">
        <w:trPr>
          <w:trHeight w:val="340"/>
        </w:trPr>
        <w:tc>
          <w:tcPr>
            <w:tcW w:w="6232" w:type="dxa"/>
            <w:shd w:val="clear" w:color="auto" w:fill="auto"/>
          </w:tcPr>
          <w:p w14:paraId="7B7D444E" w14:textId="7E1A5360" w:rsidR="00E4682F" w:rsidRPr="00F27B2C" w:rsidRDefault="00E4682F" w:rsidP="00E4682F">
            <w:pPr>
              <w:autoSpaceDE w:val="0"/>
              <w:autoSpaceDN w:val="0"/>
              <w:adjustRightInd w:val="0"/>
              <w:spacing w:after="0" w:line="240" w:lineRule="auto"/>
              <w:rPr>
                <w:rFonts w:ascii="Arial" w:hAnsi="Arial" w:cs="Arial"/>
              </w:rPr>
            </w:pPr>
            <w:r w:rsidRPr="00C818F0">
              <w:rPr>
                <w:rFonts w:ascii="Arial" w:hAnsi="Arial" w:cs="Arial"/>
              </w:rPr>
              <w:t xml:space="preserve">Educated to Degree level in a relevant subject or equivalent experience </w:t>
            </w:r>
          </w:p>
        </w:tc>
        <w:tc>
          <w:tcPr>
            <w:tcW w:w="1418" w:type="dxa"/>
            <w:shd w:val="clear" w:color="auto" w:fill="auto"/>
          </w:tcPr>
          <w:p w14:paraId="0FB26BCF" w14:textId="52FD7792" w:rsidR="00E4682F" w:rsidRPr="00F27B2C" w:rsidRDefault="00E4682F" w:rsidP="00E4682F">
            <w:pPr>
              <w:autoSpaceDE w:val="0"/>
              <w:autoSpaceDN w:val="0"/>
              <w:adjustRightInd w:val="0"/>
              <w:spacing w:after="0" w:line="240" w:lineRule="auto"/>
              <w:rPr>
                <w:rFonts w:ascii="Arial" w:hAnsi="Arial" w:cs="Arial"/>
              </w:rPr>
            </w:pPr>
          </w:p>
        </w:tc>
        <w:tc>
          <w:tcPr>
            <w:tcW w:w="1366" w:type="dxa"/>
            <w:shd w:val="clear" w:color="auto" w:fill="auto"/>
          </w:tcPr>
          <w:p w14:paraId="4ADEA742" w14:textId="30D28F96" w:rsidR="00E4682F" w:rsidRPr="00F27B2C" w:rsidRDefault="00E4682F" w:rsidP="00E4682F">
            <w:pPr>
              <w:autoSpaceDE w:val="0"/>
              <w:autoSpaceDN w:val="0"/>
              <w:adjustRightInd w:val="0"/>
              <w:spacing w:after="0" w:line="240" w:lineRule="auto"/>
              <w:rPr>
                <w:rFonts w:ascii="Arial" w:hAnsi="Arial" w:cs="Arial"/>
              </w:rPr>
            </w:pPr>
            <w:r>
              <w:rPr>
                <w:rFonts w:ascii="Arial" w:hAnsi="Arial" w:cs="Arial"/>
              </w:rPr>
              <w:sym w:font="Wingdings" w:char="F0FC"/>
            </w:r>
          </w:p>
        </w:tc>
      </w:tr>
      <w:tr w:rsidR="003E148B" w:rsidRPr="00F27B2C" w14:paraId="29CB0D4E" w14:textId="77777777" w:rsidTr="003972FB">
        <w:trPr>
          <w:trHeight w:val="340"/>
        </w:trPr>
        <w:tc>
          <w:tcPr>
            <w:tcW w:w="9016" w:type="dxa"/>
            <w:gridSpan w:val="3"/>
            <w:shd w:val="clear" w:color="auto" w:fill="D9D9D9" w:themeFill="background1" w:themeFillShade="D9"/>
          </w:tcPr>
          <w:p w14:paraId="35BCDF30" w14:textId="26F95A21" w:rsidR="003E148B" w:rsidRPr="00F27B2C" w:rsidRDefault="003E148B" w:rsidP="00E4682F">
            <w:pPr>
              <w:autoSpaceDE w:val="0"/>
              <w:autoSpaceDN w:val="0"/>
              <w:adjustRightInd w:val="0"/>
              <w:spacing w:after="0" w:line="240" w:lineRule="auto"/>
              <w:rPr>
                <w:rFonts w:ascii="Arial" w:hAnsi="Arial" w:cs="Arial"/>
              </w:rPr>
            </w:pPr>
            <w:r w:rsidRPr="00C818F0">
              <w:rPr>
                <w:rFonts w:ascii="Arial" w:hAnsi="Arial" w:cs="Arial"/>
                <w:b/>
              </w:rPr>
              <w:t>Skills</w:t>
            </w:r>
          </w:p>
        </w:tc>
      </w:tr>
      <w:tr w:rsidR="00E4682F" w:rsidRPr="00F27B2C" w14:paraId="300E97DE" w14:textId="77777777" w:rsidTr="003E148B">
        <w:trPr>
          <w:trHeight w:val="340"/>
        </w:trPr>
        <w:tc>
          <w:tcPr>
            <w:tcW w:w="6232" w:type="dxa"/>
            <w:shd w:val="clear" w:color="auto" w:fill="auto"/>
          </w:tcPr>
          <w:p w14:paraId="6DCA2D25" w14:textId="2D1435DB" w:rsidR="00E4682F" w:rsidRPr="00F27B2C" w:rsidRDefault="00E4682F" w:rsidP="00E4682F">
            <w:pPr>
              <w:autoSpaceDE w:val="0"/>
              <w:autoSpaceDN w:val="0"/>
              <w:adjustRightInd w:val="0"/>
              <w:spacing w:after="0" w:line="240" w:lineRule="auto"/>
              <w:rPr>
                <w:rFonts w:ascii="Arial" w:hAnsi="Arial" w:cs="Arial"/>
              </w:rPr>
            </w:pPr>
            <w:r w:rsidRPr="00C818F0">
              <w:rPr>
                <w:rFonts w:ascii="Arial" w:hAnsi="Arial" w:cs="Arial"/>
              </w:rPr>
              <w:t>Ability to communicate the value of volunteers to all levels of an organisation and to create effective and productive staff / volunteer relationships</w:t>
            </w:r>
          </w:p>
        </w:tc>
        <w:tc>
          <w:tcPr>
            <w:tcW w:w="1418" w:type="dxa"/>
            <w:shd w:val="clear" w:color="auto" w:fill="auto"/>
          </w:tcPr>
          <w:p w14:paraId="0032CD0C" w14:textId="1B5C0A84" w:rsidR="00E4682F" w:rsidRPr="00F27B2C" w:rsidRDefault="00E4682F" w:rsidP="00E4682F">
            <w:pPr>
              <w:autoSpaceDE w:val="0"/>
              <w:autoSpaceDN w:val="0"/>
              <w:adjustRightInd w:val="0"/>
              <w:spacing w:after="0" w:line="240" w:lineRule="auto"/>
              <w:rPr>
                <w:rFonts w:ascii="Arial" w:hAnsi="Arial" w:cs="Arial"/>
              </w:rPr>
            </w:pPr>
            <w:r w:rsidRPr="004E6EBF">
              <w:rPr>
                <w:rFonts w:ascii="Arial" w:hAnsi="Arial" w:cs="Arial"/>
              </w:rPr>
              <w:sym w:font="Wingdings" w:char="F0FC"/>
            </w:r>
          </w:p>
        </w:tc>
        <w:tc>
          <w:tcPr>
            <w:tcW w:w="1366" w:type="dxa"/>
            <w:shd w:val="clear" w:color="auto" w:fill="auto"/>
          </w:tcPr>
          <w:p w14:paraId="37F0E85A" w14:textId="350C2DC4" w:rsidR="00E4682F" w:rsidRPr="00F27B2C" w:rsidRDefault="00E4682F" w:rsidP="00E4682F">
            <w:pPr>
              <w:autoSpaceDE w:val="0"/>
              <w:autoSpaceDN w:val="0"/>
              <w:adjustRightInd w:val="0"/>
              <w:spacing w:after="0" w:line="240" w:lineRule="auto"/>
              <w:rPr>
                <w:rFonts w:ascii="Arial" w:hAnsi="Arial" w:cs="Arial"/>
              </w:rPr>
            </w:pPr>
          </w:p>
        </w:tc>
      </w:tr>
      <w:tr w:rsidR="00F07324" w:rsidRPr="00F27B2C" w14:paraId="27718756" w14:textId="77777777" w:rsidTr="003E148B">
        <w:trPr>
          <w:trHeight w:val="340"/>
        </w:trPr>
        <w:tc>
          <w:tcPr>
            <w:tcW w:w="6232" w:type="dxa"/>
            <w:shd w:val="clear" w:color="auto" w:fill="auto"/>
          </w:tcPr>
          <w:p w14:paraId="604B1DAB" w14:textId="499E306A" w:rsidR="00F07324" w:rsidRPr="00C818F0" w:rsidRDefault="00F07324" w:rsidP="00E4682F">
            <w:pPr>
              <w:autoSpaceDE w:val="0"/>
              <w:autoSpaceDN w:val="0"/>
              <w:adjustRightInd w:val="0"/>
              <w:spacing w:after="0" w:line="240" w:lineRule="auto"/>
              <w:rPr>
                <w:rFonts w:ascii="Arial" w:hAnsi="Arial" w:cs="Arial"/>
              </w:rPr>
            </w:pPr>
            <w:r w:rsidRPr="00C818F0">
              <w:rPr>
                <w:rFonts w:ascii="Arial" w:hAnsi="Arial" w:cs="Arial"/>
              </w:rPr>
              <w:t>Ability to enthuse, inspire and motivate others</w:t>
            </w:r>
          </w:p>
        </w:tc>
        <w:tc>
          <w:tcPr>
            <w:tcW w:w="1418" w:type="dxa"/>
            <w:shd w:val="clear" w:color="auto" w:fill="auto"/>
          </w:tcPr>
          <w:p w14:paraId="3CBE0210" w14:textId="196C4117" w:rsidR="00F07324" w:rsidRPr="004E6EBF" w:rsidRDefault="00F07324" w:rsidP="00E4682F">
            <w:pPr>
              <w:autoSpaceDE w:val="0"/>
              <w:autoSpaceDN w:val="0"/>
              <w:adjustRightInd w:val="0"/>
              <w:spacing w:after="0" w:line="240" w:lineRule="auto"/>
              <w:rPr>
                <w:rFonts w:ascii="Arial" w:hAnsi="Arial" w:cs="Arial"/>
              </w:rPr>
            </w:pPr>
            <w:r w:rsidRPr="004E6EBF">
              <w:rPr>
                <w:rFonts w:ascii="Arial" w:hAnsi="Arial" w:cs="Arial"/>
              </w:rPr>
              <w:sym w:font="Wingdings" w:char="F0FC"/>
            </w:r>
          </w:p>
        </w:tc>
        <w:tc>
          <w:tcPr>
            <w:tcW w:w="1366" w:type="dxa"/>
            <w:shd w:val="clear" w:color="auto" w:fill="auto"/>
          </w:tcPr>
          <w:p w14:paraId="6061EA97" w14:textId="77777777" w:rsidR="00F07324" w:rsidRPr="00F27B2C" w:rsidRDefault="00F07324" w:rsidP="00E4682F">
            <w:pPr>
              <w:autoSpaceDE w:val="0"/>
              <w:autoSpaceDN w:val="0"/>
              <w:adjustRightInd w:val="0"/>
              <w:spacing w:after="0" w:line="240" w:lineRule="auto"/>
              <w:rPr>
                <w:rFonts w:ascii="Arial" w:hAnsi="Arial" w:cs="Arial"/>
              </w:rPr>
            </w:pPr>
          </w:p>
        </w:tc>
      </w:tr>
      <w:tr w:rsidR="00E4682F" w:rsidRPr="00F27B2C" w14:paraId="37FE9DCE" w14:textId="77777777" w:rsidTr="003E148B">
        <w:trPr>
          <w:trHeight w:val="340"/>
        </w:trPr>
        <w:tc>
          <w:tcPr>
            <w:tcW w:w="6232" w:type="dxa"/>
          </w:tcPr>
          <w:p w14:paraId="5883E53C" w14:textId="28C6FE18" w:rsidR="00E4682F" w:rsidRPr="00F27B2C" w:rsidRDefault="00E4682F" w:rsidP="00E4682F">
            <w:pPr>
              <w:autoSpaceDE w:val="0"/>
              <w:autoSpaceDN w:val="0"/>
              <w:adjustRightInd w:val="0"/>
              <w:spacing w:after="0"/>
              <w:rPr>
                <w:rFonts w:ascii="Arial" w:hAnsi="Arial" w:cs="Arial"/>
              </w:rPr>
            </w:pPr>
            <w:r w:rsidRPr="00C818F0">
              <w:rPr>
                <w:rFonts w:ascii="Arial" w:hAnsi="Arial" w:cs="Arial"/>
              </w:rPr>
              <w:t>Ability to pay attention to detail, be thorough and organised</w:t>
            </w:r>
          </w:p>
        </w:tc>
        <w:tc>
          <w:tcPr>
            <w:tcW w:w="1418" w:type="dxa"/>
          </w:tcPr>
          <w:p w14:paraId="56FE22B6" w14:textId="5049BD71" w:rsidR="00E4682F" w:rsidRPr="00F27B2C" w:rsidRDefault="00E4682F" w:rsidP="00E4682F">
            <w:pPr>
              <w:autoSpaceDE w:val="0"/>
              <w:autoSpaceDN w:val="0"/>
              <w:adjustRightInd w:val="0"/>
              <w:spacing w:after="0"/>
              <w:rPr>
                <w:rFonts w:ascii="Arial" w:hAnsi="Arial" w:cs="Arial"/>
              </w:rPr>
            </w:pPr>
            <w:r w:rsidRPr="004E6EBF">
              <w:rPr>
                <w:rFonts w:ascii="Arial" w:hAnsi="Arial" w:cs="Arial"/>
              </w:rPr>
              <w:sym w:font="Wingdings" w:char="F0FC"/>
            </w:r>
          </w:p>
        </w:tc>
        <w:tc>
          <w:tcPr>
            <w:tcW w:w="1366" w:type="dxa"/>
          </w:tcPr>
          <w:p w14:paraId="6E8679E1" w14:textId="37F56B26" w:rsidR="00E4682F" w:rsidRPr="00F27B2C" w:rsidRDefault="00E4682F" w:rsidP="00E4682F">
            <w:pPr>
              <w:autoSpaceDE w:val="0"/>
              <w:autoSpaceDN w:val="0"/>
              <w:adjustRightInd w:val="0"/>
              <w:spacing w:after="0"/>
              <w:rPr>
                <w:rFonts w:ascii="Arial" w:hAnsi="Arial" w:cs="Arial"/>
              </w:rPr>
            </w:pPr>
          </w:p>
        </w:tc>
      </w:tr>
      <w:tr w:rsidR="00E4682F" w:rsidRPr="00F27B2C" w14:paraId="45D6D61E" w14:textId="77777777" w:rsidTr="003E148B">
        <w:trPr>
          <w:trHeight w:val="340"/>
        </w:trPr>
        <w:tc>
          <w:tcPr>
            <w:tcW w:w="6232" w:type="dxa"/>
          </w:tcPr>
          <w:p w14:paraId="3DF8C56C" w14:textId="22FB12BB" w:rsidR="00E4682F" w:rsidRPr="00F27B2C" w:rsidRDefault="00E4682F" w:rsidP="00E4682F">
            <w:pPr>
              <w:autoSpaceDE w:val="0"/>
              <w:autoSpaceDN w:val="0"/>
              <w:adjustRightInd w:val="0"/>
              <w:spacing w:after="0"/>
              <w:rPr>
                <w:rFonts w:ascii="Arial" w:hAnsi="Arial" w:cs="Arial"/>
              </w:rPr>
            </w:pPr>
            <w:r w:rsidRPr="00C818F0">
              <w:rPr>
                <w:rFonts w:ascii="Arial" w:hAnsi="Arial" w:cs="Arial"/>
              </w:rPr>
              <w:t>Ability to work on own initiative and as part of a team</w:t>
            </w:r>
          </w:p>
        </w:tc>
        <w:tc>
          <w:tcPr>
            <w:tcW w:w="1418" w:type="dxa"/>
          </w:tcPr>
          <w:p w14:paraId="0BBA950F" w14:textId="4A7D4EA1" w:rsidR="00E4682F" w:rsidRPr="00F27B2C" w:rsidRDefault="00E4682F" w:rsidP="00E4682F">
            <w:pPr>
              <w:autoSpaceDE w:val="0"/>
              <w:autoSpaceDN w:val="0"/>
              <w:adjustRightInd w:val="0"/>
              <w:spacing w:after="0"/>
              <w:rPr>
                <w:rFonts w:ascii="Arial" w:hAnsi="Arial" w:cs="Arial"/>
              </w:rPr>
            </w:pPr>
            <w:r w:rsidRPr="004E6EBF">
              <w:rPr>
                <w:rFonts w:ascii="Arial" w:hAnsi="Arial" w:cs="Arial"/>
              </w:rPr>
              <w:sym w:font="Wingdings" w:char="F0FC"/>
            </w:r>
          </w:p>
        </w:tc>
        <w:tc>
          <w:tcPr>
            <w:tcW w:w="1366" w:type="dxa"/>
          </w:tcPr>
          <w:p w14:paraId="0FF5053E" w14:textId="443E4F81" w:rsidR="00E4682F" w:rsidRPr="00F27B2C" w:rsidRDefault="00E4682F" w:rsidP="00E4682F">
            <w:pPr>
              <w:autoSpaceDE w:val="0"/>
              <w:autoSpaceDN w:val="0"/>
              <w:adjustRightInd w:val="0"/>
              <w:spacing w:after="0"/>
              <w:rPr>
                <w:rFonts w:ascii="Arial" w:hAnsi="Arial" w:cs="Arial"/>
              </w:rPr>
            </w:pPr>
          </w:p>
        </w:tc>
      </w:tr>
      <w:tr w:rsidR="00E4682F" w:rsidRPr="00F27B2C" w14:paraId="67AC39C0" w14:textId="77777777" w:rsidTr="003E148B">
        <w:trPr>
          <w:trHeight w:val="340"/>
        </w:trPr>
        <w:tc>
          <w:tcPr>
            <w:tcW w:w="6232" w:type="dxa"/>
          </w:tcPr>
          <w:p w14:paraId="5DE11862" w14:textId="41B51608" w:rsidR="00E4682F" w:rsidRPr="00F27B2C" w:rsidRDefault="00E4682F" w:rsidP="00E4682F">
            <w:pPr>
              <w:autoSpaceDE w:val="0"/>
              <w:autoSpaceDN w:val="0"/>
              <w:adjustRightInd w:val="0"/>
              <w:spacing w:after="0"/>
              <w:rPr>
                <w:rFonts w:ascii="Arial" w:hAnsi="Arial" w:cs="Arial"/>
              </w:rPr>
            </w:pPr>
            <w:r w:rsidRPr="00C818F0">
              <w:rPr>
                <w:rFonts w:ascii="Arial" w:hAnsi="Arial" w:cs="Arial"/>
              </w:rPr>
              <w:t>Ability to work to under pressure &amp; prioritise effectively</w:t>
            </w:r>
          </w:p>
        </w:tc>
        <w:tc>
          <w:tcPr>
            <w:tcW w:w="1418" w:type="dxa"/>
          </w:tcPr>
          <w:p w14:paraId="1F715F7D" w14:textId="351C6E38" w:rsidR="00E4682F" w:rsidRPr="00F27B2C" w:rsidRDefault="00E4682F" w:rsidP="00E4682F">
            <w:pPr>
              <w:autoSpaceDE w:val="0"/>
              <w:autoSpaceDN w:val="0"/>
              <w:adjustRightInd w:val="0"/>
              <w:spacing w:after="0"/>
              <w:rPr>
                <w:rFonts w:ascii="Arial" w:hAnsi="Arial" w:cs="Arial"/>
              </w:rPr>
            </w:pPr>
            <w:r w:rsidRPr="004E6EBF">
              <w:rPr>
                <w:rFonts w:ascii="Arial" w:hAnsi="Arial" w:cs="Arial"/>
              </w:rPr>
              <w:sym w:font="Wingdings" w:char="F0FC"/>
            </w:r>
          </w:p>
        </w:tc>
        <w:tc>
          <w:tcPr>
            <w:tcW w:w="1366" w:type="dxa"/>
          </w:tcPr>
          <w:p w14:paraId="5B6909DD" w14:textId="1EBD22CD" w:rsidR="00E4682F" w:rsidRPr="00F27B2C" w:rsidRDefault="00E4682F" w:rsidP="00E4682F">
            <w:pPr>
              <w:autoSpaceDE w:val="0"/>
              <w:autoSpaceDN w:val="0"/>
              <w:adjustRightInd w:val="0"/>
              <w:spacing w:after="0"/>
              <w:rPr>
                <w:rFonts w:ascii="Arial" w:hAnsi="Arial" w:cs="Arial"/>
              </w:rPr>
            </w:pPr>
          </w:p>
        </w:tc>
      </w:tr>
      <w:tr w:rsidR="00F07324" w:rsidRPr="00F27B2C" w14:paraId="221D82B2" w14:textId="77777777" w:rsidTr="003E148B">
        <w:trPr>
          <w:trHeight w:val="340"/>
        </w:trPr>
        <w:tc>
          <w:tcPr>
            <w:tcW w:w="6232" w:type="dxa"/>
          </w:tcPr>
          <w:p w14:paraId="1D50D80A" w14:textId="5B2DF63D" w:rsidR="00F07324" w:rsidRPr="00C818F0" w:rsidRDefault="00F07324" w:rsidP="00E4682F">
            <w:pPr>
              <w:autoSpaceDE w:val="0"/>
              <w:autoSpaceDN w:val="0"/>
              <w:adjustRightInd w:val="0"/>
              <w:spacing w:after="0"/>
              <w:rPr>
                <w:rFonts w:ascii="Arial" w:hAnsi="Arial" w:cs="Arial"/>
              </w:rPr>
            </w:pPr>
            <w:r w:rsidRPr="00C818F0">
              <w:rPr>
                <w:rFonts w:ascii="Arial" w:hAnsi="Arial" w:cs="Arial"/>
              </w:rPr>
              <w:t>Training and facilitation skills</w:t>
            </w:r>
          </w:p>
        </w:tc>
        <w:tc>
          <w:tcPr>
            <w:tcW w:w="1418" w:type="dxa"/>
          </w:tcPr>
          <w:p w14:paraId="417CB6DF" w14:textId="1F86EF4C" w:rsidR="00F07324" w:rsidRPr="004E6EBF" w:rsidRDefault="00F07324" w:rsidP="00E4682F">
            <w:pPr>
              <w:autoSpaceDE w:val="0"/>
              <w:autoSpaceDN w:val="0"/>
              <w:adjustRightInd w:val="0"/>
              <w:spacing w:after="0"/>
              <w:rPr>
                <w:rFonts w:ascii="Arial" w:hAnsi="Arial" w:cs="Arial"/>
              </w:rPr>
            </w:pPr>
            <w:r w:rsidRPr="004E6EBF">
              <w:rPr>
                <w:rFonts w:ascii="Arial" w:hAnsi="Arial" w:cs="Arial"/>
              </w:rPr>
              <w:sym w:font="Wingdings" w:char="F0FC"/>
            </w:r>
          </w:p>
        </w:tc>
        <w:tc>
          <w:tcPr>
            <w:tcW w:w="1366" w:type="dxa"/>
          </w:tcPr>
          <w:p w14:paraId="68806E8A" w14:textId="77777777" w:rsidR="00F07324" w:rsidRPr="00F27B2C" w:rsidRDefault="00F07324" w:rsidP="00E4682F">
            <w:pPr>
              <w:autoSpaceDE w:val="0"/>
              <w:autoSpaceDN w:val="0"/>
              <w:adjustRightInd w:val="0"/>
              <w:spacing w:after="0"/>
              <w:rPr>
                <w:rFonts w:ascii="Arial" w:hAnsi="Arial" w:cs="Arial"/>
              </w:rPr>
            </w:pPr>
          </w:p>
        </w:tc>
      </w:tr>
      <w:tr w:rsidR="00E4682F" w:rsidRPr="00F27B2C" w14:paraId="5C49396B" w14:textId="77777777" w:rsidTr="003E148B">
        <w:trPr>
          <w:trHeight w:val="340"/>
        </w:trPr>
        <w:tc>
          <w:tcPr>
            <w:tcW w:w="6232" w:type="dxa"/>
            <w:vAlign w:val="center"/>
          </w:tcPr>
          <w:p w14:paraId="3941541A" w14:textId="5C67A476" w:rsidR="00E4682F" w:rsidRPr="00F27B2C" w:rsidRDefault="00E4682F" w:rsidP="00E4682F">
            <w:pPr>
              <w:autoSpaceDE w:val="0"/>
              <w:autoSpaceDN w:val="0"/>
              <w:adjustRightInd w:val="0"/>
              <w:spacing w:after="0"/>
              <w:rPr>
                <w:rFonts w:ascii="Arial" w:hAnsi="Arial" w:cs="Arial"/>
              </w:rPr>
            </w:pPr>
            <w:r w:rsidRPr="00C818F0">
              <w:rPr>
                <w:rFonts w:ascii="Arial" w:hAnsi="Arial" w:cs="Arial"/>
              </w:rPr>
              <w:t>Strong interpersonal and networking skills</w:t>
            </w:r>
          </w:p>
        </w:tc>
        <w:tc>
          <w:tcPr>
            <w:tcW w:w="1418" w:type="dxa"/>
          </w:tcPr>
          <w:p w14:paraId="1A443A38" w14:textId="0F1D264D" w:rsidR="00E4682F" w:rsidRPr="00F27B2C" w:rsidRDefault="00E4682F" w:rsidP="00E4682F">
            <w:pPr>
              <w:autoSpaceDE w:val="0"/>
              <w:autoSpaceDN w:val="0"/>
              <w:adjustRightInd w:val="0"/>
              <w:spacing w:after="0"/>
              <w:rPr>
                <w:rFonts w:ascii="Arial" w:hAnsi="Arial" w:cs="Arial"/>
              </w:rPr>
            </w:pPr>
          </w:p>
        </w:tc>
        <w:tc>
          <w:tcPr>
            <w:tcW w:w="1366" w:type="dxa"/>
          </w:tcPr>
          <w:p w14:paraId="467A48D7" w14:textId="4921A9FE" w:rsidR="00E4682F" w:rsidRPr="00F27B2C" w:rsidRDefault="00E4682F" w:rsidP="00E4682F">
            <w:pPr>
              <w:autoSpaceDE w:val="0"/>
              <w:autoSpaceDN w:val="0"/>
              <w:adjustRightInd w:val="0"/>
              <w:spacing w:after="0"/>
              <w:rPr>
                <w:rFonts w:ascii="Arial" w:hAnsi="Arial" w:cs="Arial"/>
              </w:rPr>
            </w:pPr>
            <w:r>
              <w:rPr>
                <w:rFonts w:ascii="Arial" w:hAnsi="Arial" w:cs="Arial"/>
              </w:rPr>
              <w:sym w:font="Wingdings" w:char="F0FC"/>
            </w:r>
          </w:p>
        </w:tc>
      </w:tr>
      <w:tr w:rsidR="00E4682F" w:rsidRPr="00F27B2C" w14:paraId="27472613" w14:textId="77777777" w:rsidTr="003E148B">
        <w:trPr>
          <w:trHeight w:val="340"/>
        </w:trPr>
        <w:tc>
          <w:tcPr>
            <w:tcW w:w="6232" w:type="dxa"/>
            <w:vAlign w:val="center"/>
          </w:tcPr>
          <w:p w14:paraId="002CAB7F" w14:textId="67342091" w:rsidR="00E4682F" w:rsidRPr="00F27B2C" w:rsidRDefault="00E4682F" w:rsidP="00E4682F">
            <w:pPr>
              <w:autoSpaceDE w:val="0"/>
              <w:autoSpaceDN w:val="0"/>
              <w:adjustRightInd w:val="0"/>
              <w:spacing w:after="0"/>
              <w:rPr>
                <w:rFonts w:ascii="Arial" w:hAnsi="Arial" w:cs="Arial"/>
              </w:rPr>
            </w:pPr>
            <w:r w:rsidRPr="00C818F0">
              <w:rPr>
                <w:rFonts w:ascii="Arial" w:hAnsi="Arial" w:cs="Arial"/>
              </w:rPr>
              <w:t>Excellent verbal and written communication skills</w:t>
            </w:r>
          </w:p>
        </w:tc>
        <w:tc>
          <w:tcPr>
            <w:tcW w:w="1418" w:type="dxa"/>
          </w:tcPr>
          <w:p w14:paraId="4CBBD0A6" w14:textId="00B349E6" w:rsidR="00E4682F" w:rsidRPr="00F27B2C" w:rsidRDefault="00E4682F" w:rsidP="00E4682F">
            <w:pPr>
              <w:autoSpaceDE w:val="0"/>
              <w:autoSpaceDN w:val="0"/>
              <w:adjustRightInd w:val="0"/>
              <w:spacing w:after="0"/>
              <w:rPr>
                <w:rFonts w:ascii="Arial" w:hAnsi="Arial" w:cs="Arial"/>
              </w:rPr>
            </w:pPr>
            <w:r>
              <w:rPr>
                <w:rFonts w:ascii="Arial" w:hAnsi="Arial" w:cs="Arial"/>
              </w:rPr>
              <w:sym w:font="Wingdings" w:char="F0FC"/>
            </w:r>
          </w:p>
        </w:tc>
        <w:tc>
          <w:tcPr>
            <w:tcW w:w="1366" w:type="dxa"/>
          </w:tcPr>
          <w:p w14:paraId="5C403BE8" w14:textId="7926B0C7" w:rsidR="00E4682F" w:rsidRPr="00F27B2C" w:rsidRDefault="00E4682F" w:rsidP="00E4682F">
            <w:pPr>
              <w:autoSpaceDE w:val="0"/>
              <w:autoSpaceDN w:val="0"/>
              <w:adjustRightInd w:val="0"/>
              <w:spacing w:after="0"/>
              <w:rPr>
                <w:rFonts w:ascii="Arial" w:hAnsi="Arial" w:cs="Arial"/>
              </w:rPr>
            </w:pPr>
          </w:p>
        </w:tc>
      </w:tr>
      <w:tr w:rsidR="00E4682F" w:rsidRPr="00F27B2C" w14:paraId="023B63B4" w14:textId="77777777" w:rsidTr="003E148B">
        <w:trPr>
          <w:trHeight w:val="340"/>
        </w:trPr>
        <w:tc>
          <w:tcPr>
            <w:tcW w:w="6232" w:type="dxa"/>
            <w:vAlign w:val="center"/>
          </w:tcPr>
          <w:p w14:paraId="6F8C64DE" w14:textId="51E2D99A" w:rsidR="00E4682F" w:rsidRPr="00F27B2C" w:rsidRDefault="00E4682F" w:rsidP="00E4682F">
            <w:pPr>
              <w:autoSpaceDE w:val="0"/>
              <w:autoSpaceDN w:val="0"/>
              <w:adjustRightInd w:val="0"/>
              <w:spacing w:after="0"/>
              <w:rPr>
                <w:rFonts w:ascii="Arial" w:hAnsi="Arial" w:cs="Arial"/>
              </w:rPr>
            </w:pPr>
            <w:r w:rsidRPr="00C818F0">
              <w:rPr>
                <w:rFonts w:ascii="Arial" w:hAnsi="Arial" w:cs="Arial"/>
              </w:rPr>
              <w:lastRenderedPageBreak/>
              <w:t>High standard of ICT skills, including the use of databases</w:t>
            </w:r>
          </w:p>
        </w:tc>
        <w:tc>
          <w:tcPr>
            <w:tcW w:w="1418" w:type="dxa"/>
          </w:tcPr>
          <w:p w14:paraId="78067ACD" w14:textId="06C2B9DF" w:rsidR="00E4682F" w:rsidRPr="00F27B2C" w:rsidRDefault="00E4682F" w:rsidP="00E4682F">
            <w:pPr>
              <w:autoSpaceDE w:val="0"/>
              <w:autoSpaceDN w:val="0"/>
              <w:adjustRightInd w:val="0"/>
              <w:spacing w:after="0"/>
              <w:rPr>
                <w:rFonts w:ascii="Arial" w:hAnsi="Arial" w:cs="Arial"/>
              </w:rPr>
            </w:pPr>
          </w:p>
        </w:tc>
        <w:tc>
          <w:tcPr>
            <w:tcW w:w="1366" w:type="dxa"/>
          </w:tcPr>
          <w:p w14:paraId="2BA208E1" w14:textId="6CC9A8B3" w:rsidR="00E4682F" w:rsidRPr="00F27B2C" w:rsidRDefault="00E4682F" w:rsidP="00E4682F">
            <w:pPr>
              <w:autoSpaceDE w:val="0"/>
              <w:autoSpaceDN w:val="0"/>
              <w:adjustRightInd w:val="0"/>
              <w:spacing w:after="0"/>
              <w:rPr>
                <w:rFonts w:ascii="Arial" w:hAnsi="Arial" w:cs="Arial"/>
              </w:rPr>
            </w:pPr>
            <w:r>
              <w:rPr>
                <w:rFonts w:ascii="Arial" w:hAnsi="Arial" w:cs="Arial"/>
              </w:rPr>
              <w:sym w:font="Wingdings" w:char="F0FC"/>
            </w:r>
          </w:p>
        </w:tc>
      </w:tr>
      <w:tr w:rsidR="003E148B" w:rsidRPr="00F27B2C" w14:paraId="3149ED14" w14:textId="77777777" w:rsidTr="003972FB">
        <w:trPr>
          <w:trHeight w:val="340"/>
        </w:trPr>
        <w:tc>
          <w:tcPr>
            <w:tcW w:w="9016" w:type="dxa"/>
            <w:gridSpan w:val="3"/>
            <w:shd w:val="clear" w:color="auto" w:fill="D9D9D9" w:themeFill="background1" w:themeFillShade="D9"/>
            <w:vAlign w:val="center"/>
          </w:tcPr>
          <w:p w14:paraId="3A42D749" w14:textId="740E3B78" w:rsidR="003E148B" w:rsidRPr="00F27B2C" w:rsidRDefault="003E148B" w:rsidP="00E4682F">
            <w:pPr>
              <w:autoSpaceDE w:val="0"/>
              <w:autoSpaceDN w:val="0"/>
              <w:adjustRightInd w:val="0"/>
              <w:spacing w:after="0"/>
              <w:rPr>
                <w:rFonts w:ascii="Arial" w:hAnsi="Arial" w:cs="Arial"/>
              </w:rPr>
            </w:pPr>
            <w:r w:rsidRPr="00C818F0">
              <w:rPr>
                <w:rFonts w:ascii="Arial" w:hAnsi="Arial" w:cs="Arial"/>
                <w:b/>
              </w:rPr>
              <w:t>Knowledge</w:t>
            </w:r>
          </w:p>
        </w:tc>
      </w:tr>
      <w:tr w:rsidR="00E4682F" w:rsidRPr="00F27B2C" w14:paraId="3D2739D0" w14:textId="77777777" w:rsidTr="003E148B">
        <w:trPr>
          <w:trHeight w:val="340"/>
        </w:trPr>
        <w:tc>
          <w:tcPr>
            <w:tcW w:w="6232" w:type="dxa"/>
            <w:vAlign w:val="center"/>
          </w:tcPr>
          <w:p w14:paraId="7C18DEC5" w14:textId="070E53B0" w:rsidR="00E4682F" w:rsidRPr="00F27B2C" w:rsidRDefault="00E4682F" w:rsidP="00F07324">
            <w:pPr>
              <w:pStyle w:val="BodyText"/>
              <w:spacing w:after="0"/>
              <w:jc w:val="both"/>
              <w:rPr>
                <w:rFonts w:ascii="Arial" w:hAnsi="Arial" w:cs="Arial"/>
              </w:rPr>
            </w:pPr>
            <w:r w:rsidRPr="00C818F0">
              <w:rPr>
                <w:rFonts w:ascii="Arial" w:hAnsi="Arial" w:cs="Arial"/>
              </w:rPr>
              <w:t>Knowledge of current trends and practices relating to volunteer recruitment, management and retention</w:t>
            </w:r>
          </w:p>
        </w:tc>
        <w:tc>
          <w:tcPr>
            <w:tcW w:w="1418" w:type="dxa"/>
          </w:tcPr>
          <w:p w14:paraId="612728D8" w14:textId="249BE2CD" w:rsidR="00E4682F" w:rsidRPr="00F27B2C" w:rsidRDefault="00E4682F" w:rsidP="00E4682F">
            <w:pPr>
              <w:autoSpaceDE w:val="0"/>
              <w:autoSpaceDN w:val="0"/>
              <w:adjustRightInd w:val="0"/>
              <w:spacing w:after="0"/>
              <w:rPr>
                <w:rFonts w:ascii="Arial" w:hAnsi="Arial" w:cs="Arial"/>
              </w:rPr>
            </w:pPr>
            <w:r>
              <w:rPr>
                <w:rFonts w:ascii="Arial" w:hAnsi="Arial" w:cs="Arial"/>
              </w:rPr>
              <w:sym w:font="Wingdings" w:char="F0FC"/>
            </w:r>
          </w:p>
        </w:tc>
        <w:tc>
          <w:tcPr>
            <w:tcW w:w="1366" w:type="dxa"/>
          </w:tcPr>
          <w:p w14:paraId="3656DB48" w14:textId="0B588773" w:rsidR="00E4682F" w:rsidRPr="00F27B2C" w:rsidRDefault="00E4682F" w:rsidP="00E4682F">
            <w:pPr>
              <w:autoSpaceDE w:val="0"/>
              <w:autoSpaceDN w:val="0"/>
              <w:adjustRightInd w:val="0"/>
              <w:spacing w:after="0"/>
              <w:rPr>
                <w:rFonts w:ascii="Arial" w:hAnsi="Arial" w:cs="Arial"/>
              </w:rPr>
            </w:pPr>
          </w:p>
        </w:tc>
      </w:tr>
      <w:tr w:rsidR="00E4682F" w:rsidRPr="00F27B2C" w14:paraId="75661875" w14:textId="77777777" w:rsidTr="003E148B">
        <w:trPr>
          <w:trHeight w:val="340"/>
        </w:trPr>
        <w:tc>
          <w:tcPr>
            <w:tcW w:w="6232" w:type="dxa"/>
            <w:vAlign w:val="center"/>
          </w:tcPr>
          <w:p w14:paraId="24E1C68B" w14:textId="6607657A" w:rsidR="00E4682F" w:rsidRPr="00F27B2C" w:rsidRDefault="00E4682F" w:rsidP="00E4682F">
            <w:pPr>
              <w:autoSpaceDE w:val="0"/>
              <w:autoSpaceDN w:val="0"/>
              <w:adjustRightInd w:val="0"/>
              <w:spacing w:after="0"/>
              <w:rPr>
                <w:rFonts w:ascii="Arial" w:hAnsi="Arial" w:cs="Arial"/>
              </w:rPr>
            </w:pPr>
            <w:r w:rsidRPr="00C818F0">
              <w:rPr>
                <w:rFonts w:ascii="Arial" w:hAnsi="Arial" w:cs="Arial"/>
              </w:rPr>
              <w:t>Knowledge and awareness of issues affecting young people</w:t>
            </w:r>
          </w:p>
        </w:tc>
        <w:tc>
          <w:tcPr>
            <w:tcW w:w="1418" w:type="dxa"/>
          </w:tcPr>
          <w:p w14:paraId="048A7E25" w14:textId="44CCF567" w:rsidR="00E4682F" w:rsidRPr="00F27B2C" w:rsidRDefault="00E4682F" w:rsidP="00E4682F">
            <w:pPr>
              <w:autoSpaceDE w:val="0"/>
              <w:autoSpaceDN w:val="0"/>
              <w:adjustRightInd w:val="0"/>
              <w:spacing w:after="0"/>
              <w:rPr>
                <w:rFonts w:ascii="Arial" w:hAnsi="Arial" w:cs="Arial"/>
              </w:rPr>
            </w:pPr>
          </w:p>
        </w:tc>
        <w:tc>
          <w:tcPr>
            <w:tcW w:w="1366" w:type="dxa"/>
          </w:tcPr>
          <w:p w14:paraId="5015F508" w14:textId="46D5A519" w:rsidR="00E4682F" w:rsidRPr="00F27B2C" w:rsidRDefault="00E4682F" w:rsidP="00E4682F">
            <w:pPr>
              <w:autoSpaceDE w:val="0"/>
              <w:autoSpaceDN w:val="0"/>
              <w:adjustRightInd w:val="0"/>
              <w:spacing w:after="0"/>
              <w:rPr>
                <w:rFonts w:ascii="Arial" w:hAnsi="Arial" w:cs="Arial"/>
              </w:rPr>
            </w:pPr>
            <w:r>
              <w:rPr>
                <w:rFonts w:ascii="Arial" w:hAnsi="Arial" w:cs="Arial"/>
              </w:rPr>
              <w:sym w:font="Wingdings" w:char="F0FC"/>
            </w:r>
          </w:p>
        </w:tc>
      </w:tr>
      <w:tr w:rsidR="003E148B" w:rsidRPr="00F27B2C" w14:paraId="29AC184A" w14:textId="77777777" w:rsidTr="003972FB">
        <w:trPr>
          <w:trHeight w:val="340"/>
        </w:trPr>
        <w:tc>
          <w:tcPr>
            <w:tcW w:w="9016" w:type="dxa"/>
            <w:gridSpan w:val="3"/>
            <w:shd w:val="clear" w:color="auto" w:fill="D9D9D9" w:themeFill="background1" w:themeFillShade="D9"/>
            <w:vAlign w:val="center"/>
          </w:tcPr>
          <w:p w14:paraId="7BF96532" w14:textId="5DDEFE36" w:rsidR="003E148B" w:rsidRPr="00F27B2C" w:rsidRDefault="003E148B" w:rsidP="00E4682F">
            <w:pPr>
              <w:autoSpaceDE w:val="0"/>
              <w:autoSpaceDN w:val="0"/>
              <w:adjustRightInd w:val="0"/>
              <w:spacing w:after="0"/>
              <w:rPr>
                <w:rFonts w:ascii="Arial" w:hAnsi="Arial" w:cs="Arial"/>
              </w:rPr>
            </w:pPr>
            <w:r>
              <w:rPr>
                <w:rFonts w:ascii="Arial" w:hAnsi="Arial" w:cs="Arial"/>
                <w:b/>
              </w:rPr>
              <w:t xml:space="preserve">Personal Attributes </w:t>
            </w:r>
          </w:p>
        </w:tc>
      </w:tr>
      <w:tr w:rsidR="003E148B" w:rsidRPr="00C818F0" w14:paraId="79770676" w14:textId="77777777" w:rsidTr="003E148B">
        <w:tblPrEx>
          <w:tblLook w:val="04A0" w:firstRow="1" w:lastRow="0" w:firstColumn="1" w:lastColumn="0" w:noHBand="0" w:noVBand="1"/>
        </w:tblPrEx>
        <w:tc>
          <w:tcPr>
            <w:tcW w:w="6232" w:type="dxa"/>
            <w:shd w:val="clear" w:color="auto" w:fill="FFFFFF" w:themeFill="background1"/>
            <w:vAlign w:val="center"/>
          </w:tcPr>
          <w:p w14:paraId="3047616A" w14:textId="77777777" w:rsidR="003E148B" w:rsidRDefault="003E148B" w:rsidP="003972FB">
            <w:pPr>
              <w:pStyle w:val="BodyText"/>
              <w:spacing w:after="0"/>
              <w:jc w:val="both"/>
              <w:rPr>
                <w:rFonts w:ascii="Arial" w:hAnsi="Arial" w:cs="Arial"/>
                <w:b/>
              </w:rPr>
            </w:pPr>
            <w:r>
              <w:rPr>
                <w:rFonts w:ascii="Arial" w:hAnsi="Arial" w:cs="Arial"/>
              </w:rPr>
              <w:t>D</w:t>
            </w:r>
            <w:r w:rsidRPr="00B00098">
              <w:rPr>
                <w:rFonts w:ascii="Arial" w:hAnsi="Arial" w:cs="Arial"/>
              </w:rPr>
              <w:t xml:space="preserve">emonstrate a commitment to the goals and drivers behind </w:t>
            </w:r>
            <w:r>
              <w:rPr>
                <w:rFonts w:ascii="Arial" w:hAnsi="Arial" w:cs="Arial"/>
              </w:rPr>
              <w:t>The Youth Zone/</w:t>
            </w:r>
            <w:proofErr w:type="spellStart"/>
            <w:r>
              <w:rPr>
                <w:rFonts w:ascii="Arial" w:hAnsi="Arial" w:cs="Arial"/>
              </w:rPr>
              <w:t>OnSide</w:t>
            </w:r>
            <w:proofErr w:type="spellEnd"/>
          </w:p>
        </w:tc>
        <w:tc>
          <w:tcPr>
            <w:tcW w:w="1418" w:type="dxa"/>
            <w:shd w:val="clear" w:color="auto" w:fill="FFFFFF" w:themeFill="background1"/>
          </w:tcPr>
          <w:p w14:paraId="3D70ED35" w14:textId="77777777" w:rsidR="003E148B" w:rsidRPr="00C818F0" w:rsidRDefault="003E148B" w:rsidP="003E148B">
            <w:pPr>
              <w:pStyle w:val="BodyText"/>
              <w:spacing w:after="0"/>
              <w:rPr>
                <w:rFonts w:ascii="Arial" w:hAnsi="Arial" w:cs="Arial"/>
              </w:rPr>
            </w:pPr>
            <w:r w:rsidRPr="0008685E">
              <w:rPr>
                <w:rFonts w:ascii="Arial" w:hAnsi="Arial" w:cs="Arial"/>
              </w:rPr>
              <w:sym w:font="Wingdings" w:char="F0FC"/>
            </w:r>
          </w:p>
        </w:tc>
        <w:tc>
          <w:tcPr>
            <w:tcW w:w="1366" w:type="dxa"/>
            <w:shd w:val="clear" w:color="auto" w:fill="FFFFFF" w:themeFill="background1"/>
          </w:tcPr>
          <w:p w14:paraId="3048F1F5" w14:textId="77777777" w:rsidR="003E148B" w:rsidRPr="00C818F0" w:rsidRDefault="003E148B" w:rsidP="003972FB">
            <w:pPr>
              <w:pStyle w:val="BodyText"/>
              <w:spacing w:after="0"/>
              <w:jc w:val="both"/>
              <w:rPr>
                <w:rFonts w:ascii="Arial" w:hAnsi="Arial" w:cs="Arial"/>
              </w:rPr>
            </w:pPr>
          </w:p>
        </w:tc>
      </w:tr>
      <w:tr w:rsidR="003E148B" w:rsidRPr="00C818F0" w14:paraId="671BECB2" w14:textId="77777777" w:rsidTr="003E148B">
        <w:tblPrEx>
          <w:tblLook w:val="04A0" w:firstRow="1" w:lastRow="0" w:firstColumn="1" w:lastColumn="0" w:noHBand="0" w:noVBand="1"/>
        </w:tblPrEx>
        <w:tc>
          <w:tcPr>
            <w:tcW w:w="6232" w:type="dxa"/>
            <w:shd w:val="clear" w:color="auto" w:fill="FFFFFF" w:themeFill="background1"/>
          </w:tcPr>
          <w:p w14:paraId="663FE17D" w14:textId="77777777" w:rsidR="003E148B" w:rsidRDefault="003E148B" w:rsidP="003972FB">
            <w:pPr>
              <w:pStyle w:val="BodyText"/>
              <w:spacing w:after="0"/>
              <w:jc w:val="both"/>
              <w:rPr>
                <w:rFonts w:ascii="Arial" w:hAnsi="Arial" w:cs="Arial"/>
              </w:rPr>
            </w:pPr>
            <w:r>
              <w:rPr>
                <w:rFonts w:ascii="Arial" w:hAnsi="Arial" w:cs="Arial"/>
              </w:rPr>
              <w:t>Enthusiasm and a</w:t>
            </w:r>
            <w:r w:rsidRPr="00B00098">
              <w:rPr>
                <w:rFonts w:ascii="Arial" w:hAnsi="Arial" w:cs="Arial"/>
              </w:rPr>
              <w:t xml:space="preserve">bility to contribute to the successful development of </w:t>
            </w:r>
            <w:r>
              <w:rPr>
                <w:rFonts w:ascii="Arial" w:hAnsi="Arial" w:cs="Arial"/>
              </w:rPr>
              <w:t xml:space="preserve">The </w:t>
            </w:r>
            <w:r w:rsidRPr="00B00098">
              <w:rPr>
                <w:rFonts w:ascii="Arial" w:hAnsi="Arial" w:cs="Arial"/>
              </w:rPr>
              <w:t>Youth Zone.</w:t>
            </w:r>
          </w:p>
        </w:tc>
        <w:tc>
          <w:tcPr>
            <w:tcW w:w="1418" w:type="dxa"/>
            <w:shd w:val="clear" w:color="auto" w:fill="FFFFFF" w:themeFill="background1"/>
          </w:tcPr>
          <w:p w14:paraId="3BBA65BB" w14:textId="77777777" w:rsidR="003E148B" w:rsidRPr="0008685E" w:rsidRDefault="003E148B" w:rsidP="003E148B">
            <w:pPr>
              <w:pStyle w:val="BodyText"/>
              <w:spacing w:after="0"/>
              <w:rPr>
                <w:rFonts w:ascii="Arial" w:hAnsi="Arial" w:cs="Arial"/>
              </w:rPr>
            </w:pPr>
            <w:r>
              <w:rPr>
                <w:rFonts w:ascii="Arial" w:hAnsi="Arial" w:cs="Arial"/>
              </w:rPr>
              <w:sym w:font="Wingdings" w:char="F0FC"/>
            </w:r>
          </w:p>
        </w:tc>
        <w:tc>
          <w:tcPr>
            <w:tcW w:w="1366" w:type="dxa"/>
            <w:shd w:val="clear" w:color="auto" w:fill="FFFFFF" w:themeFill="background1"/>
          </w:tcPr>
          <w:p w14:paraId="78DD914B" w14:textId="77777777" w:rsidR="003E148B" w:rsidRPr="00C818F0" w:rsidRDefault="003E148B" w:rsidP="003972FB">
            <w:pPr>
              <w:pStyle w:val="BodyText"/>
              <w:spacing w:after="0"/>
              <w:jc w:val="both"/>
              <w:rPr>
                <w:rFonts w:ascii="Arial" w:hAnsi="Arial" w:cs="Arial"/>
              </w:rPr>
            </w:pPr>
          </w:p>
        </w:tc>
      </w:tr>
      <w:tr w:rsidR="003E148B" w:rsidRPr="00C818F0" w14:paraId="237888EF" w14:textId="77777777" w:rsidTr="003E148B">
        <w:tblPrEx>
          <w:tblLook w:val="04A0" w:firstRow="1" w:lastRow="0" w:firstColumn="1" w:lastColumn="0" w:noHBand="0" w:noVBand="1"/>
        </w:tblPrEx>
        <w:tc>
          <w:tcPr>
            <w:tcW w:w="6232" w:type="dxa"/>
            <w:shd w:val="clear" w:color="auto" w:fill="auto"/>
            <w:vAlign w:val="center"/>
          </w:tcPr>
          <w:p w14:paraId="35544BA5" w14:textId="77777777" w:rsidR="003E148B" w:rsidRPr="00C818F0" w:rsidRDefault="003E148B" w:rsidP="003972FB">
            <w:pPr>
              <w:pStyle w:val="BodyText"/>
              <w:spacing w:after="0"/>
              <w:jc w:val="both"/>
              <w:rPr>
                <w:rFonts w:ascii="Arial" w:hAnsi="Arial" w:cs="Arial"/>
              </w:rPr>
            </w:pPr>
            <w:r w:rsidRPr="00C818F0">
              <w:rPr>
                <w:rFonts w:ascii="Arial" w:hAnsi="Arial" w:cs="Arial"/>
              </w:rPr>
              <w:t>A willingness to work unsociable hours when required</w:t>
            </w:r>
          </w:p>
        </w:tc>
        <w:tc>
          <w:tcPr>
            <w:tcW w:w="1418" w:type="dxa"/>
          </w:tcPr>
          <w:p w14:paraId="7DE6D0C1" w14:textId="77777777" w:rsidR="003E148B" w:rsidRPr="00C818F0" w:rsidRDefault="003E148B" w:rsidP="003E148B">
            <w:pPr>
              <w:pStyle w:val="BodyText"/>
              <w:spacing w:after="0"/>
              <w:rPr>
                <w:rFonts w:ascii="Arial" w:hAnsi="Arial" w:cs="Arial"/>
              </w:rPr>
            </w:pPr>
            <w:r w:rsidRPr="0008685E">
              <w:rPr>
                <w:rFonts w:ascii="Arial" w:hAnsi="Arial" w:cs="Arial"/>
              </w:rPr>
              <w:sym w:font="Wingdings" w:char="F0FC"/>
            </w:r>
          </w:p>
        </w:tc>
        <w:tc>
          <w:tcPr>
            <w:tcW w:w="1366" w:type="dxa"/>
          </w:tcPr>
          <w:p w14:paraId="1AE377D3" w14:textId="77777777" w:rsidR="003E148B" w:rsidRPr="00C818F0" w:rsidRDefault="003E148B" w:rsidP="003972FB">
            <w:pPr>
              <w:pStyle w:val="BodyText"/>
              <w:spacing w:after="0"/>
              <w:jc w:val="both"/>
              <w:rPr>
                <w:rFonts w:ascii="Arial" w:hAnsi="Arial" w:cs="Arial"/>
              </w:rPr>
            </w:pPr>
          </w:p>
        </w:tc>
      </w:tr>
      <w:tr w:rsidR="003E148B" w:rsidRPr="00C818F0" w14:paraId="6FF8B0F9" w14:textId="77777777" w:rsidTr="003E148B">
        <w:tblPrEx>
          <w:tblLook w:val="04A0" w:firstRow="1" w:lastRow="0" w:firstColumn="1" w:lastColumn="0" w:noHBand="0" w:noVBand="1"/>
        </w:tblPrEx>
        <w:tc>
          <w:tcPr>
            <w:tcW w:w="6232" w:type="dxa"/>
            <w:shd w:val="clear" w:color="auto" w:fill="auto"/>
            <w:vAlign w:val="center"/>
          </w:tcPr>
          <w:p w14:paraId="622A03E7" w14:textId="77777777" w:rsidR="003E148B" w:rsidRPr="00C818F0" w:rsidRDefault="003E148B" w:rsidP="003972FB">
            <w:pPr>
              <w:pStyle w:val="BodyText"/>
              <w:spacing w:after="0"/>
              <w:jc w:val="both"/>
              <w:rPr>
                <w:rFonts w:ascii="Arial" w:hAnsi="Arial" w:cs="Arial"/>
              </w:rPr>
            </w:pPr>
            <w:r w:rsidRPr="00C818F0">
              <w:rPr>
                <w:rFonts w:ascii="Arial" w:hAnsi="Arial" w:cs="Arial"/>
              </w:rPr>
              <w:t>DBS clearance and committed to Safeguarding children</w:t>
            </w:r>
          </w:p>
        </w:tc>
        <w:tc>
          <w:tcPr>
            <w:tcW w:w="1418" w:type="dxa"/>
          </w:tcPr>
          <w:p w14:paraId="00E48EE9" w14:textId="77777777" w:rsidR="003E148B" w:rsidRPr="00C818F0" w:rsidRDefault="003E148B" w:rsidP="003E148B">
            <w:pPr>
              <w:pStyle w:val="BodyText"/>
              <w:spacing w:after="0"/>
              <w:rPr>
                <w:rFonts w:ascii="Arial" w:hAnsi="Arial" w:cs="Arial"/>
              </w:rPr>
            </w:pPr>
            <w:r w:rsidRPr="0008685E">
              <w:rPr>
                <w:rFonts w:ascii="Arial" w:hAnsi="Arial" w:cs="Arial"/>
              </w:rPr>
              <w:sym w:font="Wingdings" w:char="F0FC"/>
            </w:r>
          </w:p>
        </w:tc>
        <w:tc>
          <w:tcPr>
            <w:tcW w:w="1366" w:type="dxa"/>
          </w:tcPr>
          <w:p w14:paraId="5B4B39E3" w14:textId="77777777" w:rsidR="003E148B" w:rsidRPr="00C818F0" w:rsidRDefault="003E148B" w:rsidP="003972FB">
            <w:pPr>
              <w:pStyle w:val="BodyText"/>
              <w:spacing w:after="0"/>
              <w:jc w:val="both"/>
              <w:rPr>
                <w:rFonts w:ascii="Arial" w:hAnsi="Arial" w:cs="Arial"/>
              </w:rPr>
            </w:pPr>
          </w:p>
        </w:tc>
      </w:tr>
      <w:tr w:rsidR="003E148B" w:rsidRPr="00C818F0" w14:paraId="15F8726B" w14:textId="77777777" w:rsidTr="003E148B">
        <w:tblPrEx>
          <w:tblLook w:val="04A0" w:firstRow="1" w:lastRow="0" w:firstColumn="1" w:lastColumn="0" w:noHBand="0" w:noVBand="1"/>
        </w:tblPrEx>
        <w:tc>
          <w:tcPr>
            <w:tcW w:w="6232" w:type="dxa"/>
            <w:shd w:val="clear" w:color="auto" w:fill="auto"/>
            <w:vAlign w:val="center"/>
          </w:tcPr>
          <w:p w14:paraId="32AA4143" w14:textId="77777777" w:rsidR="003E148B" w:rsidRPr="00C818F0" w:rsidRDefault="003E148B" w:rsidP="003972FB">
            <w:pPr>
              <w:pStyle w:val="BodyText"/>
              <w:spacing w:after="0"/>
              <w:jc w:val="both"/>
              <w:rPr>
                <w:rFonts w:ascii="Arial" w:hAnsi="Arial" w:cs="Arial"/>
              </w:rPr>
            </w:pPr>
            <w:r w:rsidRPr="00C818F0">
              <w:rPr>
                <w:rFonts w:ascii="Arial" w:hAnsi="Arial" w:cs="Arial"/>
              </w:rPr>
              <w:t>The ability and willingness to travel to meetings and events both in the region and beyond</w:t>
            </w:r>
          </w:p>
        </w:tc>
        <w:tc>
          <w:tcPr>
            <w:tcW w:w="1418" w:type="dxa"/>
          </w:tcPr>
          <w:p w14:paraId="4896641B" w14:textId="77777777" w:rsidR="003E148B" w:rsidRPr="00C818F0" w:rsidRDefault="003E148B" w:rsidP="003E148B">
            <w:pPr>
              <w:pStyle w:val="BodyText"/>
              <w:spacing w:after="0"/>
              <w:rPr>
                <w:rFonts w:ascii="Arial" w:hAnsi="Arial" w:cs="Arial"/>
              </w:rPr>
            </w:pPr>
            <w:r w:rsidRPr="0008685E">
              <w:rPr>
                <w:rFonts w:ascii="Arial" w:hAnsi="Arial" w:cs="Arial"/>
              </w:rPr>
              <w:sym w:font="Wingdings" w:char="F0FC"/>
            </w:r>
          </w:p>
        </w:tc>
        <w:tc>
          <w:tcPr>
            <w:tcW w:w="1366" w:type="dxa"/>
          </w:tcPr>
          <w:p w14:paraId="4C8B4590" w14:textId="77777777" w:rsidR="003E148B" w:rsidRPr="00C818F0" w:rsidRDefault="003E148B" w:rsidP="003972FB">
            <w:pPr>
              <w:pStyle w:val="BodyText"/>
              <w:spacing w:after="0"/>
              <w:jc w:val="both"/>
              <w:rPr>
                <w:rFonts w:ascii="Arial" w:hAnsi="Arial" w:cs="Arial"/>
              </w:rPr>
            </w:pPr>
          </w:p>
        </w:tc>
      </w:tr>
      <w:tr w:rsidR="00E4682F" w:rsidRPr="00F27B2C" w14:paraId="617EFEFE" w14:textId="77777777" w:rsidTr="003E148B">
        <w:trPr>
          <w:trHeight w:val="340"/>
        </w:trPr>
        <w:tc>
          <w:tcPr>
            <w:tcW w:w="6232" w:type="dxa"/>
            <w:vAlign w:val="center"/>
          </w:tcPr>
          <w:p w14:paraId="4A2CA2BA" w14:textId="631D62D1" w:rsidR="00E4682F" w:rsidRPr="00F27B2C" w:rsidRDefault="00E4682F" w:rsidP="00E4682F">
            <w:pPr>
              <w:autoSpaceDE w:val="0"/>
              <w:autoSpaceDN w:val="0"/>
              <w:adjustRightInd w:val="0"/>
              <w:spacing w:after="0"/>
              <w:rPr>
                <w:rFonts w:ascii="Arial" w:hAnsi="Arial" w:cs="Arial"/>
              </w:rPr>
            </w:pPr>
            <w:r>
              <w:rPr>
                <w:rFonts w:ascii="Arial" w:hAnsi="Arial" w:cs="Arial"/>
              </w:rPr>
              <w:t>D</w:t>
            </w:r>
            <w:r w:rsidRPr="00B00098">
              <w:rPr>
                <w:rFonts w:ascii="Arial" w:hAnsi="Arial" w:cs="Arial"/>
              </w:rPr>
              <w:t xml:space="preserve">emonstrate a commitment to the goals and drivers behind </w:t>
            </w:r>
            <w:r>
              <w:rPr>
                <w:rFonts w:ascii="Arial" w:hAnsi="Arial" w:cs="Arial"/>
              </w:rPr>
              <w:t>The Youth Zone/</w:t>
            </w:r>
            <w:proofErr w:type="spellStart"/>
            <w:r>
              <w:rPr>
                <w:rFonts w:ascii="Arial" w:hAnsi="Arial" w:cs="Arial"/>
              </w:rPr>
              <w:t>OnSide</w:t>
            </w:r>
            <w:proofErr w:type="spellEnd"/>
          </w:p>
        </w:tc>
        <w:tc>
          <w:tcPr>
            <w:tcW w:w="1418" w:type="dxa"/>
          </w:tcPr>
          <w:p w14:paraId="2D6B9D3A" w14:textId="2B17B576" w:rsidR="00E4682F" w:rsidRPr="00F27B2C" w:rsidRDefault="00E4682F" w:rsidP="00E4682F">
            <w:pPr>
              <w:autoSpaceDE w:val="0"/>
              <w:autoSpaceDN w:val="0"/>
              <w:adjustRightInd w:val="0"/>
              <w:spacing w:after="0"/>
              <w:rPr>
                <w:rFonts w:ascii="Arial" w:hAnsi="Arial" w:cs="Arial"/>
              </w:rPr>
            </w:pPr>
            <w:r w:rsidRPr="0008685E">
              <w:rPr>
                <w:rFonts w:ascii="Arial" w:hAnsi="Arial" w:cs="Arial"/>
              </w:rPr>
              <w:sym w:font="Wingdings" w:char="F0FC"/>
            </w:r>
          </w:p>
        </w:tc>
        <w:tc>
          <w:tcPr>
            <w:tcW w:w="1366" w:type="dxa"/>
          </w:tcPr>
          <w:p w14:paraId="147B83E1" w14:textId="47993D6B" w:rsidR="00E4682F" w:rsidRPr="00F27B2C" w:rsidRDefault="00E4682F" w:rsidP="00E4682F">
            <w:pPr>
              <w:autoSpaceDE w:val="0"/>
              <w:autoSpaceDN w:val="0"/>
              <w:adjustRightInd w:val="0"/>
              <w:spacing w:after="0"/>
              <w:rPr>
                <w:rFonts w:ascii="Arial" w:hAnsi="Arial" w:cs="Arial"/>
              </w:rPr>
            </w:pPr>
          </w:p>
        </w:tc>
      </w:tr>
      <w:tr w:rsidR="00E4682F" w:rsidRPr="00F27B2C" w14:paraId="34C628F2" w14:textId="77777777" w:rsidTr="003E148B">
        <w:trPr>
          <w:trHeight w:hRule="exact" w:val="340"/>
        </w:trPr>
        <w:tc>
          <w:tcPr>
            <w:tcW w:w="6232" w:type="dxa"/>
          </w:tcPr>
          <w:p w14:paraId="60092F36" w14:textId="1A8936EC" w:rsidR="00E4682F" w:rsidRPr="00F27B2C" w:rsidRDefault="00E4682F" w:rsidP="00E4682F">
            <w:pPr>
              <w:autoSpaceDE w:val="0"/>
              <w:autoSpaceDN w:val="0"/>
              <w:adjustRightInd w:val="0"/>
              <w:spacing w:after="0"/>
              <w:rPr>
                <w:rFonts w:ascii="Arial" w:hAnsi="Arial" w:cs="Arial"/>
              </w:rPr>
            </w:pPr>
            <w:r>
              <w:rPr>
                <w:rFonts w:ascii="Arial" w:hAnsi="Arial" w:cs="Arial"/>
              </w:rPr>
              <w:t>Enthusiasm and a</w:t>
            </w:r>
            <w:r w:rsidRPr="00B00098">
              <w:rPr>
                <w:rFonts w:ascii="Arial" w:hAnsi="Arial" w:cs="Arial"/>
              </w:rPr>
              <w:t xml:space="preserve">bility to contribute to the successful development of </w:t>
            </w:r>
            <w:r>
              <w:rPr>
                <w:rFonts w:ascii="Arial" w:hAnsi="Arial" w:cs="Arial"/>
              </w:rPr>
              <w:t xml:space="preserve">The </w:t>
            </w:r>
            <w:r w:rsidRPr="00B00098">
              <w:rPr>
                <w:rFonts w:ascii="Arial" w:hAnsi="Arial" w:cs="Arial"/>
              </w:rPr>
              <w:t>Youth Zone.</w:t>
            </w:r>
          </w:p>
        </w:tc>
        <w:tc>
          <w:tcPr>
            <w:tcW w:w="1418" w:type="dxa"/>
          </w:tcPr>
          <w:p w14:paraId="5B651BC2" w14:textId="0B3755F5" w:rsidR="00E4682F" w:rsidRPr="00F27B2C" w:rsidRDefault="00E4682F" w:rsidP="00E4682F">
            <w:pPr>
              <w:autoSpaceDE w:val="0"/>
              <w:autoSpaceDN w:val="0"/>
              <w:adjustRightInd w:val="0"/>
              <w:spacing w:after="0"/>
              <w:rPr>
                <w:rFonts w:ascii="Arial" w:hAnsi="Arial" w:cs="Arial"/>
              </w:rPr>
            </w:pPr>
            <w:r>
              <w:rPr>
                <w:rFonts w:ascii="Arial" w:hAnsi="Arial" w:cs="Arial"/>
              </w:rPr>
              <w:sym w:font="Wingdings" w:char="F0FC"/>
            </w:r>
          </w:p>
        </w:tc>
        <w:tc>
          <w:tcPr>
            <w:tcW w:w="1366" w:type="dxa"/>
          </w:tcPr>
          <w:p w14:paraId="404511BC" w14:textId="77777777" w:rsidR="00E4682F" w:rsidRPr="00F27B2C" w:rsidRDefault="00E4682F" w:rsidP="00E4682F">
            <w:pPr>
              <w:autoSpaceDE w:val="0"/>
              <w:autoSpaceDN w:val="0"/>
              <w:adjustRightInd w:val="0"/>
              <w:spacing w:after="0"/>
              <w:rPr>
                <w:rFonts w:ascii="Arial" w:hAnsi="Arial" w:cs="Arial"/>
              </w:rPr>
            </w:pPr>
          </w:p>
        </w:tc>
      </w:tr>
    </w:tbl>
    <w:p w14:paraId="6169BDFC" w14:textId="77777777" w:rsidR="00F27B2C" w:rsidRPr="00C63816" w:rsidRDefault="00F27B2C" w:rsidP="00C63816">
      <w:pPr>
        <w:pStyle w:val="BodyText"/>
        <w:spacing w:after="0" w:line="280" w:lineRule="atLeast"/>
        <w:contextualSpacing/>
        <w:jc w:val="both"/>
        <w:rPr>
          <w:rFonts w:ascii="Arial" w:hAnsi="Arial" w:cs="Arial"/>
        </w:rPr>
      </w:pPr>
    </w:p>
    <w:p w14:paraId="5B99C359" w14:textId="7E0CB376" w:rsidR="007378B4" w:rsidRPr="00176258" w:rsidRDefault="007378B4" w:rsidP="00C63816">
      <w:pPr>
        <w:pStyle w:val="Heading1"/>
        <w:spacing w:line="280" w:lineRule="atLeast"/>
        <w:contextualSpacing/>
        <w:rPr>
          <w:rFonts w:ascii="Arial" w:hAnsi="Arial" w:cs="Arial"/>
        </w:rPr>
      </w:pPr>
      <w:r w:rsidRPr="00176258">
        <w:rPr>
          <w:rFonts w:ascii="Arial" w:hAnsi="Arial" w:cs="Arial"/>
        </w:rPr>
        <w:t>GENERAL</w:t>
      </w:r>
    </w:p>
    <w:p w14:paraId="01712C53" w14:textId="77777777" w:rsidR="00A670F1" w:rsidRPr="00176258" w:rsidRDefault="00A670F1" w:rsidP="00A670F1">
      <w:pPr>
        <w:pStyle w:val="BodyText2"/>
        <w:spacing w:after="0" w:line="280" w:lineRule="atLeast"/>
        <w:contextualSpacing/>
        <w:jc w:val="both"/>
        <w:rPr>
          <w:rFonts w:ascii="Arial" w:hAnsi="Arial" w:cs="Arial"/>
          <w:lang w:eastAsia="en-GB"/>
        </w:rPr>
      </w:pPr>
      <w:r w:rsidRPr="00176258">
        <w:rPr>
          <w:rFonts w:ascii="Arial" w:hAnsi="Arial" w:cs="Arial"/>
          <w:lang w:eastAsia="en-GB"/>
        </w:rPr>
        <w:t xml:space="preserve">The role </w:t>
      </w:r>
      <w:r>
        <w:rPr>
          <w:rFonts w:ascii="Arial" w:hAnsi="Arial" w:cs="Arial"/>
          <w:lang w:eastAsia="en-GB"/>
        </w:rPr>
        <w:t xml:space="preserve">will be based </w:t>
      </w:r>
      <w:r w:rsidRPr="00176258">
        <w:rPr>
          <w:rFonts w:ascii="Arial" w:hAnsi="Arial" w:cs="Arial"/>
          <w:lang w:eastAsia="en-GB"/>
        </w:rPr>
        <w:t xml:space="preserve">at </w:t>
      </w:r>
      <w:r>
        <w:rPr>
          <w:rFonts w:ascii="Arial" w:hAnsi="Arial" w:cs="Arial"/>
          <w:lang w:eastAsia="en-GB"/>
        </w:rPr>
        <w:t xml:space="preserve">Hideout Youth Zone, Gorton but until the building is ready to move in, it will be based in local temporary offices. </w:t>
      </w:r>
    </w:p>
    <w:p w14:paraId="6DBE1AC1" w14:textId="77777777" w:rsidR="00A670F1" w:rsidRPr="00174084" w:rsidRDefault="00A670F1" w:rsidP="00A670F1">
      <w:pPr>
        <w:pStyle w:val="Heading1"/>
        <w:spacing w:line="280" w:lineRule="atLeast"/>
        <w:contextualSpacing/>
        <w:rPr>
          <w:rFonts w:ascii="Arial" w:hAnsi="Arial" w:cs="Arial"/>
          <w:i/>
        </w:rPr>
      </w:pPr>
    </w:p>
    <w:p w14:paraId="31155D92" w14:textId="77777777" w:rsidR="00A670F1" w:rsidRDefault="00A670F1" w:rsidP="00A670F1">
      <w:pPr>
        <w:pStyle w:val="BodyText2"/>
        <w:spacing w:after="0" w:line="240" w:lineRule="auto"/>
        <w:jc w:val="both"/>
        <w:rPr>
          <w:rFonts w:ascii="Arial" w:hAnsi="Arial" w:cs="Arial"/>
          <w:b/>
        </w:rPr>
      </w:pPr>
      <w:r>
        <w:rPr>
          <w:rFonts w:ascii="Arial" w:hAnsi="Arial" w:cs="Arial"/>
          <w:b/>
        </w:rPr>
        <w:t xml:space="preserve">Hideout is committed to safeguarding and promoting the welfare of children, young people and vulnerable groups. </w:t>
      </w:r>
      <w:r>
        <w:rPr>
          <w:rFonts w:ascii="Arial" w:hAnsi="Arial"/>
          <w:b/>
        </w:rPr>
        <w:t>This post is subject to a standard DBS check.</w:t>
      </w:r>
    </w:p>
    <w:p w14:paraId="10F5A3ED" w14:textId="0D14E5EE" w:rsidR="004C13AD" w:rsidRDefault="00A670F1" w:rsidP="00A670F1">
      <w:pPr>
        <w:pStyle w:val="BodyText2"/>
        <w:spacing w:after="0" w:line="240" w:lineRule="auto"/>
        <w:jc w:val="both"/>
        <w:rPr>
          <w:rFonts w:ascii="Arial" w:hAnsi="Arial" w:cs="Arial"/>
          <w:b/>
        </w:rPr>
      </w:pPr>
      <w:r>
        <w:rPr>
          <w:rFonts w:ascii="Arial" w:hAnsi="Arial"/>
          <w:b/>
        </w:rPr>
        <w:br/>
      </w:r>
      <w:r w:rsidR="009811E7" w:rsidRPr="00A05FAD">
        <w:rPr>
          <w:rFonts w:ascii="Arial" w:hAnsi="Arial" w:cs="Arial"/>
          <w:b/>
          <w:bCs/>
          <w:iCs/>
          <w:szCs w:val="21"/>
        </w:rPr>
        <w:t xml:space="preserve">The strength of the </w:t>
      </w:r>
      <w:proofErr w:type="spellStart"/>
      <w:r w:rsidR="009811E7" w:rsidRPr="00A05FAD">
        <w:rPr>
          <w:rFonts w:ascii="Arial" w:hAnsi="Arial" w:cs="Arial"/>
          <w:b/>
          <w:bCs/>
          <w:iCs/>
          <w:szCs w:val="21"/>
        </w:rPr>
        <w:t>OnSide</w:t>
      </w:r>
      <w:proofErr w:type="spellEnd"/>
      <w:r w:rsidR="009811E7" w:rsidRPr="00A05FAD">
        <w:rPr>
          <w:rFonts w:ascii="Arial" w:hAnsi="Arial" w:cs="Arial"/>
          <w:b/>
          <w:bCs/>
          <w:iCs/>
          <w:szCs w:val="21"/>
        </w:rPr>
        <w:t xml:space="preserve"> network of Youth Zones is the diversity of its people; we place huge value on equal opportunities and encourage applications from candidates of diverse backgrounds, communities and abilities.</w:t>
      </w:r>
    </w:p>
    <w:p w14:paraId="1D21603C" w14:textId="358FD07C" w:rsidR="007378B4" w:rsidRPr="00C63816" w:rsidRDefault="004C13AD" w:rsidP="004C13AD">
      <w:pPr>
        <w:pStyle w:val="BodyText2"/>
        <w:jc w:val="both"/>
        <w:rPr>
          <w:rFonts w:ascii="Arial" w:hAnsi="Arial" w:cs="Arial"/>
        </w:rPr>
      </w:pPr>
      <w:r>
        <w:rPr>
          <w:rFonts w:ascii="Arial" w:hAnsi="Arial"/>
          <w:b/>
        </w:rPr>
        <w:br/>
      </w:r>
    </w:p>
    <w:p w14:paraId="2E6C74CB" w14:textId="39BED13E" w:rsidR="007378B4" w:rsidRPr="00C63816" w:rsidRDefault="007378B4" w:rsidP="00C63816">
      <w:pPr>
        <w:spacing w:line="280" w:lineRule="atLeast"/>
        <w:contextualSpacing/>
        <w:jc w:val="both"/>
        <w:rPr>
          <w:rFonts w:ascii="Arial" w:hAnsi="Arial" w:cs="Arial"/>
          <w:color w:val="000000"/>
        </w:rPr>
      </w:pPr>
    </w:p>
    <w:p w14:paraId="1356EA84" w14:textId="276F45A1" w:rsidR="00C63816" w:rsidRDefault="00C63816" w:rsidP="00C63816">
      <w:pPr>
        <w:spacing w:after="0" w:line="240" w:lineRule="auto"/>
        <w:rPr>
          <w:rFonts w:ascii="Arial" w:hAnsi="Arial" w:cs="Arial"/>
        </w:rPr>
      </w:pPr>
    </w:p>
    <w:p w14:paraId="4A64195C" w14:textId="1E7B6BFD" w:rsidR="00C63816" w:rsidRDefault="00C63816" w:rsidP="00C63816">
      <w:pPr>
        <w:spacing w:after="0" w:line="240" w:lineRule="auto"/>
        <w:rPr>
          <w:rFonts w:ascii="Arial" w:hAnsi="Arial" w:cs="Arial"/>
        </w:rPr>
      </w:pPr>
    </w:p>
    <w:p w14:paraId="5CD203D2" w14:textId="77777777" w:rsidR="00C63816" w:rsidRDefault="00C63816" w:rsidP="00C63816">
      <w:pPr>
        <w:spacing w:after="0" w:line="240" w:lineRule="auto"/>
        <w:rPr>
          <w:rFonts w:ascii="Arial" w:hAnsi="Arial" w:cs="Arial"/>
        </w:rPr>
      </w:pPr>
    </w:p>
    <w:p w14:paraId="65FC4DF9" w14:textId="639EFC8B" w:rsidR="00C63816" w:rsidRDefault="00C63816" w:rsidP="00C63816">
      <w:pPr>
        <w:spacing w:after="0" w:line="240" w:lineRule="auto"/>
        <w:rPr>
          <w:rFonts w:ascii="Arial" w:hAnsi="Arial" w:cs="Arial"/>
        </w:rPr>
      </w:pPr>
    </w:p>
    <w:p w14:paraId="19999713" w14:textId="3AB768F3" w:rsidR="00C63816" w:rsidRDefault="004C13AD" w:rsidP="004C13AD">
      <w:pPr>
        <w:tabs>
          <w:tab w:val="left" w:pos="3165"/>
        </w:tabs>
        <w:spacing w:after="0" w:line="240" w:lineRule="auto"/>
        <w:rPr>
          <w:rFonts w:ascii="Arial" w:hAnsi="Arial" w:cs="Arial"/>
        </w:rPr>
      </w:pPr>
      <w:r>
        <w:rPr>
          <w:rFonts w:ascii="Arial" w:hAnsi="Arial" w:cs="Arial"/>
        </w:rPr>
        <w:tab/>
      </w:r>
    </w:p>
    <w:p w14:paraId="2F4D3690" w14:textId="654B3BE8" w:rsidR="007378B4" w:rsidRPr="00C63816" w:rsidRDefault="00814F3D" w:rsidP="005A30F8">
      <w:pPr>
        <w:spacing w:line="280" w:lineRule="atLeast"/>
        <w:contextualSpacing/>
        <w:jc w:val="both"/>
        <w:rPr>
          <w:rFonts w:ascii="Arial" w:hAnsi="Arial" w:cs="Arial"/>
          <w:sz w:val="20"/>
        </w:rPr>
      </w:pPr>
      <w:r>
        <w:rPr>
          <w:rFonts w:ascii="Arial" w:hAnsi="Arial" w:cs="Arial"/>
          <w:noProof/>
          <w:lang w:val="en-US"/>
        </w:rPr>
        <w:lastRenderedPageBreak/>
        <w:drawing>
          <wp:anchor distT="0" distB="0" distL="114300" distR="114300" simplePos="0" relativeHeight="251658752" behindDoc="1" locked="0" layoutInCell="1" allowOverlap="1" wp14:anchorId="274DFC2D" wp14:editId="1295EA40">
            <wp:simplePos x="0" y="0"/>
            <wp:positionH relativeFrom="column">
              <wp:posOffset>351790</wp:posOffset>
            </wp:positionH>
            <wp:positionV relativeFrom="paragraph">
              <wp:posOffset>922655</wp:posOffset>
            </wp:positionV>
            <wp:extent cx="5125085" cy="7247890"/>
            <wp:effectExtent l="0" t="0" r="0" b="0"/>
            <wp:wrapTight wrapText="bothSides">
              <wp:wrapPolygon edited="0">
                <wp:start x="0" y="0"/>
                <wp:lineTo x="0" y="21517"/>
                <wp:lineTo x="21517" y="21517"/>
                <wp:lineTo x="2151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Side Values Infographic_forWord.jpg"/>
                    <pic:cNvPicPr/>
                  </pic:nvPicPr>
                  <pic:blipFill>
                    <a:blip r:embed="rId10" cstate="print">
                      <a:extLst>
                        <a:ext uri="{28A0092B-C50C-407E-A947-70E740481C1C}">
                          <a14:useLocalDpi xmlns:a14="http://schemas.microsoft.com/office/drawing/2010/main"/>
                        </a:ext>
                      </a:extLst>
                    </a:blip>
                    <a:stretch>
                      <a:fillRect/>
                    </a:stretch>
                  </pic:blipFill>
                  <pic:spPr>
                    <a:xfrm>
                      <a:off x="0" y="0"/>
                      <a:ext cx="5125085" cy="7247890"/>
                    </a:xfrm>
                    <a:prstGeom prst="rect">
                      <a:avLst/>
                    </a:prstGeom>
                  </pic:spPr>
                </pic:pic>
              </a:graphicData>
            </a:graphic>
            <wp14:sizeRelH relativeFrom="page">
              <wp14:pctWidth>0</wp14:pctWidth>
            </wp14:sizeRelH>
            <wp14:sizeRelV relativeFrom="page">
              <wp14:pctHeight>0</wp14:pctHeight>
            </wp14:sizeRelV>
          </wp:anchor>
        </w:drawing>
      </w:r>
    </w:p>
    <w:sectPr w:rsidR="007378B4" w:rsidRPr="00C63816" w:rsidSect="00680135">
      <w:headerReference w:type="default" r:id="rId11"/>
      <w:footerReference w:type="default" r:id="rId12"/>
      <w:pgSz w:w="11906" w:h="16838"/>
      <w:pgMar w:top="567" w:right="1440" w:bottom="1440" w:left="1440"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4A141" w14:textId="77777777" w:rsidR="0029455E" w:rsidRDefault="0029455E">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4D7B5DF2" w14:textId="77777777" w:rsidR="0029455E" w:rsidRDefault="0029455E">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Ref">
    <w:altName w:val="Tahoma"/>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B0988" w14:textId="082BB55E" w:rsidR="002C5873" w:rsidRDefault="002C5873">
    <w:pPr>
      <w:pStyle w:val="Footer"/>
      <w:rPr>
        <w:rFonts w:ascii="Verdana" w:hAnsi="Verdana" w:cs="Verdana"/>
        <w:sz w:val="20"/>
        <w:szCs w:val="20"/>
      </w:rPr>
    </w:pPr>
    <w:r>
      <w:rPr>
        <w:rStyle w:val="PageNumber"/>
        <w:rFonts w:cs="Calibri"/>
        <w:lang w:val="en-US"/>
      </w:rPr>
      <w:tab/>
    </w:r>
    <w:r w:rsidR="003C3887">
      <w:rPr>
        <w:rStyle w:val="PageNumber"/>
        <w:rFonts w:cs="Calibri"/>
      </w:rPr>
      <w:fldChar w:fldCharType="begin"/>
    </w:r>
    <w:r>
      <w:rPr>
        <w:rStyle w:val="PageNumber"/>
        <w:rFonts w:cs="Calibri"/>
      </w:rPr>
      <w:instrText xml:space="preserve"> PAGE </w:instrText>
    </w:r>
    <w:r w:rsidR="003C3887">
      <w:rPr>
        <w:rStyle w:val="PageNumber"/>
        <w:rFonts w:cs="Calibri"/>
      </w:rPr>
      <w:fldChar w:fldCharType="separate"/>
    </w:r>
    <w:r w:rsidR="004E38F2">
      <w:rPr>
        <w:rStyle w:val="PageNumber"/>
        <w:rFonts w:cs="Calibri"/>
        <w:noProof/>
      </w:rPr>
      <w:t>3</w:t>
    </w:r>
    <w:r w:rsidR="003C3887">
      <w:rPr>
        <w:rStyle w:val="PageNumber"/>
        <w:rFonts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989B9" w14:textId="77777777" w:rsidR="0029455E" w:rsidRDefault="0029455E">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73DCBA69" w14:textId="77777777" w:rsidR="0029455E" w:rsidRDefault="0029455E">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0168" w14:textId="206CD47F" w:rsidR="003722E9" w:rsidRDefault="00484616" w:rsidP="007C4A16">
    <w:pPr>
      <w:pStyle w:val="Header"/>
      <w:ind w:left="720"/>
      <w:jc w:val="center"/>
      <w:rPr>
        <w:rFonts w:ascii="Arial" w:hAnsi="Arial" w:cs="Arial"/>
        <w:b/>
      </w:rPr>
    </w:pPr>
    <w:r>
      <w:rPr>
        <w:noProof/>
      </w:rPr>
      <w:drawing>
        <wp:anchor distT="0" distB="0" distL="114300" distR="114300" simplePos="0" relativeHeight="251658240" behindDoc="0" locked="0" layoutInCell="1" allowOverlap="1" wp14:anchorId="3617CF78" wp14:editId="1F9BC1FB">
          <wp:simplePos x="0" y="0"/>
          <wp:positionH relativeFrom="margin">
            <wp:posOffset>-772160</wp:posOffset>
          </wp:positionH>
          <wp:positionV relativeFrom="page">
            <wp:align>top</wp:align>
          </wp:positionV>
          <wp:extent cx="1223010" cy="11442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010" cy="1144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58BE62" w14:textId="0A20C5C3" w:rsidR="003722E9" w:rsidRDefault="00806B26">
    <w:pPr>
      <w:pStyle w:val="Header"/>
      <w:jc w:val="center"/>
      <w:rPr>
        <w:rFonts w:ascii="Arial" w:hAnsi="Arial" w:cs="Arial"/>
        <w:b/>
      </w:rPr>
    </w:pPr>
    <w:r w:rsidRPr="003722E9">
      <w:rPr>
        <w:rFonts w:ascii="Arial" w:hAnsi="Arial" w:cs="Arial"/>
        <w:b/>
        <w:noProof/>
        <w:lang w:eastAsia="en-GB"/>
      </w:rPr>
      <w:drawing>
        <wp:anchor distT="0" distB="0" distL="114300" distR="114300" simplePos="0" relativeHeight="251656192" behindDoc="0" locked="0" layoutInCell="1" allowOverlap="1" wp14:anchorId="161D5396" wp14:editId="4F9AE1F5">
          <wp:simplePos x="0" y="0"/>
          <wp:positionH relativeFrom="margin">
            <wp:posOffset>5028882</wp:posOffset>
          </wp:positionH>
          <wp:positionV relativeFrom="margin">
            <wp:posOffset>-475297</wp:posOffset>
          </wp:positionV>
          <wp:extent cx="1038225" cy="624205"/>
          <wp:effectExtent l="0" t="0" r="0" b="0"/>
          <wp:wrapSquare wrapText="bothSides"/>
          <wp:docPr id="2" name="Picture 4" descr="On Sid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 Side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624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30514E" w14:textId="73450A78" w:rsidR="001F1E5E" w:rsidRDefault="001F1E5E" w:rsidP="001F1E5E">
    <w:pPr>
      <w:pStyle w:val="Header"/>
      <w:jc w:val="center"/>
      <w:rPr>
        <w:rFonts w:ascii="Times New Roman" w:hAnsi="Times New Roman" w:cs="Times New Roman"/>
      </w:rPr>
    </w:pPr>
  </w:p>
  <w:p w14:paraId="31C7C4C5" w14:textId="2051F927" w:rsidR="00C63816" w:rsidRDefault="003722E9" w:rsidP="001F1E5E">
    <w:pPr>
      <w:pStyle w:val="Header"/>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4261"/>
    <w:multiLevelType w:val="hybridMultilevel"/>
    <w:tmpl w:val="B05A0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F725B"/>
    <w:multiLevelType w:val="hybridMultilevel"/>
    <w:tmpl w:val="B7E0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74AB5"/>
    <w:multiLevelType w:val="hybridMultilevel"/>
    <w:tmpl w:val="78BC2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AC6F1C"/>
    <w:multiLevelType w:val="hybridMultilevel"/>
    <w:tmpl w:val="8938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61CF"/>
    <w:multiLevelType w:val="hybridMultilevel"/>
    <w:tmpl w:val="17267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41ECD"/>
    <w:multiLevelType w:val="hybridMultilevel"/>
    <w:tmpl w:val="E604B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FE7F56"/>
    <w:multiLevelType w:val="hybridMultilevel"/>
    <w:tmpl w:val="3F1C9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A6B65"/>
    <w:multiLevelType w:val="hybridMultilevel"/>
    <w:tmpl w:val="ABB27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D657166"/>
    <w:multiLevelType w:val="hybridMultilevel"/>
    <w:tmpl w:val="68F2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75160F"/>
    <w:multiLevelType w:val="hybridMultilevel"/>
    <w:tmpl w:val="FA52D8CE"/>
    <w:lvl w:ilvl="0" w:tplc="08090001">
      <w:start w:val="1"/>
      <w:numFmt w:val="bullet"/>
      <w:lvlText w:val=""/>
      <w:lvlJc w:val="left"/>
      <w:pPr>
        <w:ind w:left="720" w:hanging="360"/>
      </w:pPr>
      <w:rPr>
        <w:rFonts w:ascii="Symbol" w:hAnsi="Symbol" w:hint="default"/>
      </w:rPr>
    </w:lvl>
    <w:lvl w:ilvl="1" w:tplc="EA1CBB2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63558F"/>
    <w:multiLevelType w:val="hybridMultilevel"/>
    <w:tmpl w:val="27B82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E66FBF"/>
    <w:multiLevelType w:val="hybridMultilevel"/>
    <w:tmpl w:val="1894293C"/>
    <w:lvl w:ilvl="0" w:tplc="92DC6452">
      <w:numFmt w:val="bullet"/>
      <w:lvlText w:val=""/>
      <w:lvlJc w:val="left"/>
      <w:pPr>
        <w:ind w:left="720" w:hanging="360"/>
      </w:pPr>
      <w:rPr>
        <w:rFonts w:ascii="Arial Unicode MS" w:eastAsia="Arial Unicode MS" w:hAnsi="Arial Unicode MS" w:hint="eastAsi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7D36CA"/>
    <w:multiLevelType w:val="hybridMultilevel"/>
    <w:tmpl w:val="4EAA6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6440FE"/>
    <w:multiLevelType w:val="hybridMultilevel"/>
    <w:tmpl w:val="A526126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DBF23E9"/>
    <w:multiLevelType w:val="hybridMultilevel"/>
    <w:tmpl w:val="97DC3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A55E35"/>
    <w:multiLevelType w:val="hybridMultilevel"/>
    <w:tmpl w:val="CA720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F85145"/>
    <w:multiLevelType w:val="hybridMultilevel"/>
    <w:tmpl w:val="1E4A5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A001EC"/>
    <w:multiLevelType w:val="hybridMultilevel"/>
    <w:tmpl w:val="D5325AAA"/>
    <w:lvl w:ilvl="0" w:tplc="08090001">
      <w:start w:val="1"/>
      <w:numFmt w:val="bullet"/>
      <w:lvlText w:val=""/>
      <w:lvlJc w:val="left"/>
      <w:pPr>
        <w:ind w:left="720" w:hanging="360"/>
      </w:pPr>
      <w:rPr>
        <w:rFonts w:ascii="Symbol" w:hAnsi="Symbol" w:hint="default"/>
      </w:rPr>
    </w:lvl>
    <w:lvl w:ilvl="1" w:tplc="B8D8C3FE">
      <w:start w:val="3"/>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6A30AD"/>
    <w:multiLevelType w:val="hybridMultilevel"/>
    <w:tmpl w:val="14742C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6926AB"/>
    <w:multiLevelType w:val="hybridMultilevel"/>
    <w:tmpl w:val="21AC49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AA2689"/>
    <w:multiLevelType w:val="hybridMultilevel"/>
    <w:tmpl w:val="40603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9C36CB"/>
    <w:multiLevelType w:val="hybridMultilevel"/>
    <w:tmpl w:val="6D5CE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930DF2"/>
    <w:multiLevelType w:val="hybridMultilevel"/>
    <w:tmpl w:val="5016A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B60101"/>
    <w:multiLevelType w:val="hybridMultilevel"/>
    <w:tmpl w:val="7406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121793"/>
    <w:multiLevelType w:val="hybridMultilevel"/>
    <w:tmpl w:val="4AC618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601979BC"/>
    <w:multiLevelType w:val="hybridMultilevel"/>
    <w:tmpl w:val="F05A6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02D79E4"/>
    <w:multiLevelType w:val="hybridMultilevel"/>
    <w:tmpl w:val="C40EDCD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04034F8"/>
    <w:multiLevelType w:val="hybridMultilevel"/>
    <w:tmpl w:val="A426D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EC40C9"/>
    <w:multiLevelType w:val="hybridMultilevel"/>
    <w:tmpl w:val="9DDEE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A3E2AF5"/>
    <w:multiLevelType w:val="hybridMultilevel"/>
    <w:tmpl w:val="A238D9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F71FE7"/>
    <w:multiLevelType w:val="hybridMultilevel"/>
    <w:tmpl w:val="1E7CD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2C3E10"/>
    <w:multiLevelType w:val="hybridMultilevel"/>
    <w:tmpl w:val="79A63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625843"/>
    <w:multiLevelType w:val="hybridMultilevel"/>
    <w:tmpl w:val="B972E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5B15505"/>
    <w:multiLevelType w:val="hybridMultilevel"/>
    <w:tmpl w:val="24F41B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9EC1A71"/>
    <w:multiLevelType w:val="hybridMultilevel"/>
    <w:tmpl w:val="35440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A9E62DE"/>
    <w:multiLevelType w:val="hybridMultilevel"/>
    <w:tmpl w:val="758C0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025373"/>
    <w:multiLevelType w:val="hybridMultilevel"/>
    <w:tmpl w:val="4EB62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11"/>
  </w:num>
  <w:num w:numId="4">
    <w:abstractNumId w:val="6"/>
  </w:num>
  <w:num w:numId="5">
    <w:abstractNumId w:val="32"/>
  </w:num>
  <w:num w:numId="6">
    <w:abstractNumId w:val="21"/>
  </w:num>
  <w:num w:numId="7">
    <w:abstractNumId w:val="27"/>
  </w:num>
  <w:num w:numId="8">
    <w:abstractNumId w:val="24"/>
  </w:num>
  <w:num w:numId="9">
    <w:abstractNumId w:val="8"/>
  </w:num>
  <w:num w:numId="10">
    <w:abstractNumId w:val="15"/>
  </w:num>
  <w:num w:numId="11">
    <w:abstractNumId w:val="9"/>
  </w:num>
  <w:num w:numId="12">
    <w:abstractNumId w:val="19"/>
  </w:num>
  <w:num w:numId="13">
    <w:abstractNumId w:val="30"/>
  </w:num>
  <w:num w:numId="14">
    <w:abstractNumId w:val="0"/>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31"/>
  </w:num>
  <w:num w:numId="18">
    <w:abstractNumId w:val="1"/>
  </w:num>
  <w:num w:numId="19">
    <w:abstractNumId w:val="28"/>
  </w:num>
  <w:num w:numId="20">
    <w:abstractNumId w:val="16"/>
  </w:num>
  <w:num w:numId="21">
    <w:abstractNumId w:val="4"/>
  </w:num>
  <w:num w:numId="22">
    <w:abstractNumId w:val="10"/>
  </w:num>
  <w:num w:numId="23">
    <w:abstractNumId w:val="37"/>
  </w:num>
  <w:num w:numId="24">
    <w:abstractNumId w:val="25"/>
  </w:num>
  <w:num w:numId="25">
    <w:abstractNumId w:val="3"/>
  </w:num>
  <w:num w:numId="26">
    <w:abstractNumId w:val="2"/>
  </w:num>
  <w:num w:numId="27">
    <w:abstractNumId w:val="14"/>
  </w:num>
  <w:num w:numId="28">
    <w:abstractNumId w:val="12"/>
  </w:num>
  <w:num w:numId="29">
    <w:abstractNumId w:val="22"/>
  </w:num>
  <w:num w:numId="30">
    <w:abstractNumId w:val="33"/>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2"/>
  </w:num>
  <w:num w:numId="34">
    <w:abstractNumId w:val="29"/>
  </w:num>
  <w:num w:numId="35">
    <w:abstractNumId w:val="13"/>
  </w:num>
  <w:num w:numId="36">
    <w:abstractNumId w:val="35"/>
  </w:num>
  <w:num w:numId="37">
    <w:abstractNumId w:val="5"/>
  </w:num>
  <w:num w:numId="38">
    <w:abstractNumId w:val="23"/>
  </w:num>
  <w:num w:numId="39">
    <w:abstractNumId w:val="17"/>
  </w:num>
  <w:num w:numId="40">
    <w:abstractNumId w:val="18"/>
  </w:num>
  <w:num w:numId="41">
    <w:abstractNumId w:val="36"/>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418C3"/>
    <w:rsid w:val="0004369E"/>
    <w:rsid w:val="00065C5C"/>
    <w:rsid w:val="00070C4B"/>
    <w:rsid w:val="00075C09"/>
    <w:rsid w:val="0008117B"/>
    <w:rsid w:val="00097AAC"/>
    <w:rsid w:val="000A314D"/>
    <w:rsid w:val="000B41CE"/>
    <w:rsid w:val="000C4C9F"/>
    <w:rsid w:val="000F104D"/>
    <w:rsid w:val="000F494A"/>
    <w:rsid w:val="001061E1"/>
    <w:rsid w:val="00120838"/>
    <w:rsid w:val="00126977"/>
    <w:rsid w:val="0013018F"/>
    <w:rsid w:val="00155C65"/>
    <w:rsid w:val="00174084"/>
    <w:rsid w:val="00176258"/>
    <w:rsid w:val="001779E3"/>
    <w:rsid w:val="001A4D22"/>
    <w:rsid w:val="001C104B"/>
    <w:rsid w:val="001C16C1"/>
    <w:rsid w:val="001E4EB4"/>
    <w:rsid w:val="001F1E5E"/>
    <w:rsid w:val="002035CF"/>
    <w:rsid w:val="00220D81"/>
    <w:rsid w:val="002252D4"/>
    <w:rsid w:val="0024116C"/>
    <w:rsid w:val="00262668"/>
    <w:rsid w:val="0029455E"/>
    <w:rsid w:val="00297235"/>
    <w:rsid w:val="002B5965"/>
    <w:rsid w:val="002B652D"/>
    <w:rsid w:val="002C5873"/>
    <w:rsid w:val="002C5E62"/>
    <w:rsid w:val="002D4D07"/>
    <w:rsid w:val="00302EDD"/>
    <w:rsid w:val="00307056"/>
    <w:rsid w:val="003340D0"/>
    <w:rsid w:val="003373EE"/>
    <w:rsid w:val="003444FE"/>
    <w:rsid w:val="00367892"/>
    <w:rsid w:val="00371FE4"/>
    <w:rsid w:val="003722E9"/>
    <w:rsid w:val="00385770"/>
    <w:rsid w:val="00387D0B"/>
    <w:rsid w:val="003966B8"/>
    <w:rsid w:val="003972FB"/>
    <w:rsid w:val="003A7243"/>
    <w:rsid w:val="003C1795"/>
    <w:rsid w:val="003C3887"/>
    <w:rsid w:val="003C7FAE"/>
    <w:rsid w:val="003E148B"/>
    <w:rsid w:val="003F3972"/>
    <w:rsid w:val="00422CBD"/>
    <w:rsid w:val="00456C3C"/>
    <w:rsid w:val="00463ABB"/>
    <w:rsid w:val="00470323"/>
    <w:rsid w:val="00484616"/>
    <w:rsid w:val="004849B3"/>
    <w:rsid w:val="004901D0"/>
    <w:rsid w:val="00497B12"/>
    <w:rsid w:val="004A1DBB"/>
    <w:rsid w:val="004A72C0"/>
    <w:rsid w:val="004C13AD"/>
    <w:rsid w:val="004E38F2"/>
    <w:rsid w:val="005072C0"/>
    <w:rsid w:val="00513ECB"/>
    <w:rsid w:val="00520FCA"/>
    <w:rsid w:val="0053397A"/>
    <w:rsid w:val="0055265D"/>
    <w:rsid w:val="00552EF5"/>
    <w:rsid w:val="005603F4"/>
    <w:rsid w:val="00562A9D"/>
    <w:rsid w:val="005A1F45"/>
    <w:rsid w:val="005A30F8"/>
    <w:rsid w:val="005A4E31"/>
    <w:rsid w:val="005B067F"/>
    <w:rsid w:val="005B7821"/>
    <w:rsid w:val="005D6674"/>
    <w:rsid w:val="005F568D"/>
    <w:rsid w:val="0060728A"/>
    <w:rsid w:val="00654333"/>
    <w:rsid w:val="00680135"/>
    <w:rsid w:val="00682545"/>
    <w:rsid w:val="006835FB"/>
    <w:rsid w:val="006C2104"/>
    <w:rsid w:val="006F39FE"/>
    <w:rsid w:val="0071499B"/>
    <w:rsid w:val="00726E24"/>
    <w:rsid w:val="007330B3"/>
    <w:rsid w:val="007378B4"/>
    <w:rsid w:val="007439D3"/>
    <w:rsid w:val="00746E7F"/>
    <w:rsid w:val="00774939"/>
    <w:rsid w:val="007945A0"/>
    <w:rsid w:val="007A483E"/>
    <w:rsid w:val="007C054D"/>
    <w:rsid w:val="007C4A16"/>
    <w:rsid w:val="007E12C3"/>
    <w:rsid w:val="00806B26"/>
    <w:rsid w:val="00812D64"/>
    <w:rsid w:val="008134CA"/>
    <w:rsid w:val="00814F3D"/>
    <w:rsid w:val="00830F0E"/>
    <w:rsid w:val="008620B5"/>
    <w:rsid w:val="00866BB0"/>
    <w:rsid w:val="00867798"/>
    <w:rsid w:val="0087127A"/>
    <w:rsid w:val="008C5305"/>
    <w:rsid w:val="008F1814"/>
    <w:rsid w:val="00907197"/>
    <w:rsid w:val="00942150"/>
    <w:rsid w:val="0095147D"/>
    <w:rsid w:val="00957D18"/>
    <w:rsid w:val="00967DAC"/>
    <w:rsid w:val="009811E7"/>
    <w:rsid w:val="00985A25"/>
    <w:rsid w:val="009D3DAF"/>
    <w:rsid w:val="009D7A8C"/>
    <w:rsid w:val="009F10C6"/>
    <w:rsid w:val="00A015BD"/>
    <w:rsid w:val="00A403B8"/>
    <w:rsid w:val="00A430C4"/>
    <w:rsid w:val="00A55AC6"/>
    <w:rsid w:val="00A670F1"/>
    <w:rsid w:val="00A8154C"/>
    <w:rsid w:val="00A825F1"/>
    <w:rsid w:val="00A82E5E"/>
    <w:rsid w:val="00A8713D"/>
    <w:rsid w:val="00A90E41"/>
    <w:rsid w:val="00AC319A"/>
    <w:rsid w:val="00AD7189"/>
    <w:rsid w:val="00AE70CC"/>
    <w:rsid w:val="00AF219B"/>
    <w:rsid w:val="00AF5855"/>
    <w:rsid w:val="00B074E3"/>
    <w:rsid w:val="00B136D7"/>
    <w:rsid w:val="00B15F01"/>
    <w:rsid w:val="00B21F82"/>
    <w:rsid w:val="00B30C6A"/>
    <w:rsid w:val="00B4250A"/>
    <w:rsid w:val="00B50B28"/>
    <w:rsid w:val="00B544DC"/>
    <w:rsid w:val="00B55ADB"/>
    <w:rsid w:val="00B632EC"/>
    <w:rsid w:val="00B77024"/>
    <w:rsid w:val="00B8356B"/>
    <w:rsid w:val="00B86526"/>
    <w:rsid w:val="00BB20F7"/>
    <w:rsid w:val="00BF59E7"/>
    <w:rsid w:val="00BF6FDD"/>
    <w:rsid w:val="00C0472E"/>
    <w:rsid w:val="00C065E5"/>
    <w:rsid w:val="00C2292F"/>
    <w:rsid w:val="00C230E4"/>
    <w:rsid w:val="00C47CC0"/>
    <w:rsid w:val="00C52FB0"/>
    <w:rsid w:val="00C6037D"/>
    <w:rsid w:val="00C63816"/>
    <w:rsid w:val="00C6622E"/>
    <w:rsid w:val="00C70D02"/>
    <w:rsid w:val="00CB4B74"/>
    <w:rsid w:val="00CB6558"/>
    <w:rsid w:val="00CC5C1F"/>
    <w:rsid w:val="00CD36B0"/>
    <w:rsid w:val="00CE47E4"/>
    <w:rsid w:val="00D03254"/>
    <w:rsid w:val="00D1167B"/>
    <w:rsid w:val="00D20BF9"/>
    <w:rsid w:val="00D66E6A"/>
    <w:rsid w:val="00D713FB"/>
    <w:rsid w:val="00D968A6"/>
    <w:rsid w:val="00DA7886"/>
    <w:rsid w:val="00DB79A9"/>
    <w:rsid w:val="00DD2D7A"/>
    <w:rsid w:val="00DE60CA"/>
    <w:rsid w:val="00E22338"/>
    <w:rsid w:val="00E25F8A"/>
    <w:rsid w:val="00E4682F"/>
    <w:rsid w:val="00E51FC5"/>
    <w:rsid w:val="00E52895"/>
    <w:rsid w:val="00E54BB8"/>
    <w:rsid w:val="00E60820"/>
    <w:rsid w:val="00E67E3A"/>
    <w:rsid w:val="00E85096"/>
    <w:rsid w:val="00E921DB"/>
    <w:rsid w:val="00E95C5C"/>
    <w:rsid w:val="00EA465C"/>
    <w:rsid w:val="00EA6213"/>
    <w:rsid w:val="00EB2773"/>
    <w:rsid w:val="00ED24FD"/>
    <w:rsid w:val="00EE2C61"/>
    <w:rsid w:val="00EF31AE"/>
    <w:rsid w:val="00F00748"/>
    <w:rsid w:val="00F06844"/>
    <w:rsid w:val="00F07324"/>
    <w:rsid w:val="00F15B1D"/>
    <w:rsid w:val="00F229F3"/>
    <w:rsid w:val="00F27B2C"/>
    <w:rsid w:val="00F31C26"/>
    <w:rsid w:val="00F34C35"/>
    <w:rsid w:val="00F41F3F"/>
    <w:rsid w:val="00F5566C"/>
    <w:rsid w:val="00F634FA"/>
    <w:rsid w:val="00F65FBD"/>
    <w:rsid w:val="00F736D8"/>
    <w:rsid w:val="00F87AE1"/>
    <w:rsid w:val="00F93689"/>
    <w:rsid w:val="00F96EB4"/>
    <w:rsid w:val="00FB4529"/>
    <w:rsid w:val="00FC0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17B6E2E"/>
  <w15:chartTrackingRefBased/>
  <w15:docId w15:val="{C9E04C7E-DDA6-415A-A68E-2C3F7119F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B28"/>
    <w:pPr>
      <w:spacing w:after="200" w:line="276" w:lineRule="auto"/>
    </w:pPr>
    <w:rPr>
      <w:rFonts w:cs="Calibri"/>
      <w:sz w:val="22"/>
      <w:szCs w:val="22"/>
      <w:lang w:val="en-GB"/>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50B28"/>
    <w:rPr>
      <w:rFonts w:ascii="Verdana Ref" w:hAnsi="Verdana Ref" w:cs="Verdana Ref"/>
      <w:b/>
      <w:bCs/>
      <w:sz w:val="24"/>
      <w:szCs w:val="24"/>
      <w:lang w:eastAsia="en-GB"/>
    </w:rPr>
  </w:style>
  <w:style w:type="character" w:customStyle="1" w:styleId="Heading2Char">
    <w:name w:val="Heading 2 Char"/>
    <w:link w:val="Heading2"/>
    <w:uiPriority w:val="99"/>
    <w:locked/>
    <w:rsid w:val="00B50B28"/>
    <w:rPr>
      <w:rFonts w:ascii="Cambria" w:hAnsi="Cambria" w:cs="Cambria"/>
      <w:b/>
      <w:bCs/>
      <w:i/>
      <w:iCs/>
      <w:sz w:val="28"/>
      <w:szCs w:val="28"/>
      <w:lang w:eastAsia="en-US"/>
    </w:rPr>
  </w:style>
  <w:style w:type="character" w:customStyle="1" w:styleId="Heading3Char">
    <w:name w:val="Heading 3 Char"/>
    <w:link w:val="Heading3"/>
    <w:uiPriority w:val="99"/>
    <w:locked/>
    <w:rsid w:val="00B50B28"/>
    <w:rPr>
      <w:rFonts w:ascii="Cambria" w:hAnsi="Cambria" w:cs="Cambria"/>
      <w:b/>
      <w:bCs/>
      <w:sz w:val="26"/>
      <w:szCs w:val="26"/>
      <w:lang w:eastAsia="en-US"/>
    </w:rPr>
  </w:style>
  <w:style w:type="character" w:customStyle="1" w:styleId="Heading5Char">
    <w:name w:val="Heading 5 Char"/>
    <w:link w:val="Heading5"/>
    <w:uiPriority w:val="99"/>
    <w:locked/>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link w:val="BalloonText"/>
    <w:uiPriority w:val="99"/>
    <w:locked/>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link w:val="Header"/>
    <w:uiPriority w:val="99"/>
    <w:locked/>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link w:val="Footer"/>
    <w:uiPriority w:val="99"/>
    <w:locked/>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link w:val="BodyText2"/>
    <w:uiPriority w:val="99"/>
    <w:locked/>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link w:val="BodyText"/>
    <w:uiPriority w:val="99"/>
    <w:locked/>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link w:val="BodyText3"/>
    <w:uiPriority w:val="99"/>
    <w:locked/>
    <w:rsid w:val="00B50B28"/>
    <w:rPr>
      <w:rFonts w:ascii="Times New Roman" w:hAnsi="Times New Roman" w:cs="Times New Roman"/>
      <w:sz w:val="16"/>
      <w:szCs w:val="16"/>
    </w:rPr>
  </w:style>
  <w:style w:type="character" w:styleId="Hyperlink">
    <w:name w:val="Hyperlink"/>
    <w:uiPriority w:val="99"/>
    <w:rsid w:val="00B50B28"/>
    <w:rPr>
      <w:rFonts w:ascii="Times New Roman" w:hAnsi="Times New Roman" w:cs="Times New Roman"/>
      <w:color w:val="0000FF"/>
      <w:u w:val="single"/>
    </w:rPr>
  </w:style>
  <w:style w:type="character" w:styleId="PageNumber">
    <w:name w:val="page number"/>
    <w:uiPriority w:val="99"/>
    <w:rsid w:val="00B50B28"/>
    <w:rPr>
      <w:rFonts w:cs="Times New Roman"/>
    </w:rPr>
  </w:style>
  <w:style w:type="paragraph" w:customStyle="1" w:styleId="Default">
    <w:name w:val="Default"/>
    <w:rsid w:val="00BB20F7"/>
    <w:pPr>
      <w:autoSpaceDE w:val="0"/>
      <w:autoSpaceDN w:val="0"/>
      <w:adjustRightInd w:val="0"/>
    </w:pPr>
    <w:rPr>
      <w:rFonts w:ascii="Tahoma" w:hAnsi="Tahoma" w:cs="Tahoma"/>
      <w:color w:val="000000"/>
      <w:sz w:val="24"/>
      <w:szCs w:val="24"/>
      <w:lang w:val="en-GB" w:eastAsia="en-GB"/>
    </w:rPr>
  </w:style>
  <w:style w:type="paragraph" w:styleId="ListParagraph">
    <w:name w:val="List Paragraph"/>
    <w:basedOn w:val="Normal"/>
    <w:uiPriority w:val="34"/>
    <w:qFormat/>
    <w:rsid w:val="00307056"/>
    <w:pPr>
      <w:ind w:left="720"/>
      <w:contextualSpacing/>
    </w:pPr>
  </w:style>
  <w:style w:type="table" w:styleId="TableGrid">
    <w:name w:val="Table Grid"/>
    <w:basedOn w:val="TableNormal"/>
    <w:uiPriority w:val="39"/>
    <w:locked/>
    <w:rsid w:val="00174084"/>
    <w:rPr>
      <w:rFonts w:asciiTheme="minorHAnsi" w:eastAsiaTheme="minorEastAsia"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74939"/>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774939"/>
  </w:style>
  <w:style w:type="character" w:customStyle="1" w:styleId="eop">
    <w:name w:val="eop"/>
    <w:basedOn w:val="DefaultParagraphFont"/>
    <w:rsid w:val="00774939"/>
  </w:style>
  <w:style w:type="character" w:customStyle="1" w:styleId="spellingerror">
    <w:name w:val="spellingerror"/>
    <w:basedOn w:val="DefaultParagraphFont"/>
    <w:rsid w:val="00774939"/>
  </w:style>
  <w:style w:type="character" w:customStyle="1" w:styleId="advancedproofingissue">
    <w:name w:val="advancedproofingissue"/>
    <w:basedOn w:val="DefaultParagraphFont"/>
    <w:rsid w:val="00774939"/>
  </w:style>
  <w:style w:type="character" w:styleId="CommentReference">
    <w:name w:val="annotation reference"/>
    <w:basedOn w:val="DefaultParagraphFont"/>
    <w:uiPriority w:val="99"/>
    <w:semiHidden/>
    <w:unhideWhenUsed/>
    <w:rsid w:val="00B21F82"/>
    <w:rPr>
      <w:sz w:val="16"/>
      <w:szCs w:val="16"/>
    </w:rPr>
  </w:style>
  <w:style w:type="paragraph" w:styleId="CommentText">
    <w:name w:val="annotation text"/>
    <w:basedOn w:val="Normal"/>
    <w:link w:val="CommentTextChar"/>
    <w:uiPriority w:val="99"/>
    <w:semiHidden/>
    <w:unhideWhenUsed/>
    <w:rsid w:val="00B21F82"/>
    <w:pPr>
      <w:spacing w:line="240" w:lineRule="auto"/>
    </w:pPr>
    <w:rPr>
      <w:sz w:val="20"/>
      <w:szCs w:val="20"/>
    </w:rPr>
  </w:style>
  <w:style w:type="character" w:customStyle="1" w:styleId="CommentTextChar">
    <w:name w:val="Comment Text Char"/>
    <w:basedOn w:val="DefaultParagraphFont"/>
    <w:link w:val="CommentText"/>
    <w:uiPriority w:val="99"/>
    <w:semiHidden/>
    <w:rsid w:val="00B21F82"/>
    <w:rPr>
      <w:rFonts w:cs="Calibri"/>
      <w:lang w:val="en-GB"/>
    </w:rPr>
  </w:style>
  <w:style w:type="paragraph" w:styleId="CommentSubject">
    <w:name w:val="annotation subject"/>
    <w:basedOn w:val="CommentText"/>
    <w:next w:val="CommentText"/>
    <w:link w:val="CommentSubjectChar"/>
    <w:uiPriority w:val="99"/>
    <w:semiHidden/>
    <w:unhideWhenUsed/>
    <w:rsid w:val="00B21F82"/>
    <w:rPr>
      <w:b/>
      <w:bCs/>
    </w:rPr>
  </w:style>
  <w:style w:type="character" w:customStyle="1" w:styleId="CommentSubjectChar">
    <w:name w:val="Comment Subject Char"/>
    <w:basedOn w:val="CommentTextChar"/>
    <w:link w:val="CommentSubject"/>
    <w:uiPriority w:val="99"/>
    <w:semiHidden/>
    <w:rsid w:val="00B21F82"/>
    <w:rPr>
      <w:rFonts w:cs="Calibri"/>
      <w:b/>
      <w:bCs/>
      <w:lang w:val="en-GB"/>
    </w:rPr>
  </w:style>
  <w:style w:type="paragraph" w:styleId="Revision">
    <w:name w:val="Revision"/>
    <w:hidden/>
    <w:uiPriority w:val="99"/>
    <w:semiHidden/>
    <w:rsid w:val="00E60820"/>
    <w:rPr>
      <w:rFonts w:cs="Calibri"/>
      <w:sz w:val="22"/>
      <w:szCs w:val="22"/>
      <w:lang w:val="en-GB"/>
    </w:rPr>
  </w:style>
  <w:style w:type="paragraph" w:styleId="NoSpacing">
    <w:name w:val="No Spacing"/>
    <w:uiPriority w:val="99"/>
    <w:qFormat/>
    <w:rsid w:val="00E4682F"/>
    <w:rPr>
      <w:rFonts w:eastAsiaTheme="minorEastAsia"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0277">
      <w:bodyDiv w:val="1"/>
      <w:marLeft w:val="0"/>
      <w:marRight w:val="0"/>
      <w:marTop w:val="0"/>
      <w:marBottom w:val="0"/>
      <w:divBdr>
        <w:top w:val="none" w:sz="0" w:space="0" w:color="auto"/>
        <w:left w:val="none" w:sz="0" w:space="0" w:color="auto"/>
        <w:bottom w:val="none" w:sz="0" w:space="0" w:color="auto"/>
        <w:right w:val="none" w:sz="0" w:space="0" w:color="auto"/>
      </w:divBdr>
    </w:div>
    <w:div w:id="809631871">
      <w:bodyDiv w:val="1"/>
      <w:marLeft w:val="0"/>
      <w:marRight w:val="0"/>
      <w:marTop w:val="0"/>
      <w:marBottom w:val="0"/>
      <w:divBdr>
        <w:top w:val="none" w:sz="0" w:space="0" w:color="auto"/>
        <w:left w:val="none" w:sz="0" w:space="0" w:color="auto"/>
        <w:bottom w:val="none" w:sz="0" w:space="0" w:color="auto"/>
        <w:right w:val="none" w:sz="0" w:space="0" w:color="auto"/>
      </w:divBdr>
    </w:div>
    <w:div w:id="855195694">
      <w:bodyDiv w:val="1"/>
      <w:marLeft w:val="0"/>
      <w:marRight w:val="0"/>
      <w:marTop w:val="0"/>
      <w:marBottom w:val="0"/>
      <w:divBdr>
        <w:top w:val="none" w:sz="0" w:space="0" w:color="auto"/>
        <w:left w:val="none" w:sz="0" w:space="0" w:color="auto"/>
        <w:bottom w:val="none" w:sz="0" w:space="0" w:color="auto"/>
        <w:right w:val="none" w:sz="0" w:space="0" w:color="auto"/>
      </w:divBdr>
    </w:div>
    <w:div w:id="1110080091">
      <w:bodyDiv w:val="1"/>
      <w:marLeft w:val="0"/>
      <w:marRight w:val="0"/>
      <w:marTop w:val="0"/>
      <w:marBottom w:val="0"/>
      <w:divBdr>
        <w:top w:val="none" w:sz="0" w:space="0" w:color="auto"/>
        <w:left w:val="none" w:sz="0" w:space="0" w:color="auto"/>
        <w:bottom w:val="none" w:sz="0" w:space="0" w:color="auto"/>
        <w:right w:val="none" w:sz="0" w:space="0" w:color="auto"/>
      </w:divBdr>
    </w:div>
    <w:div w:id="1348479957">
      <w:bodyDiv w:val="1"/>
      <w:marLeft w:val="0"/>
      <w:marRight w:val="0"/>
      <w:marTop w:val="0"/>
      <w:marBottom w:val="0"/>
      <w:divBdr>
        <w:top w:val="none" w:sz="0" w:space="0" w:color="auto"/>
        <w:left w:val="none" w:sz="0" w:space="0" w:color="auto"/>
        <w:bottom w:val="none" w:sz="0" w:space="0" w:color="auto"/>
        <w:right w:val="none" w:sz="0" w:space="0" w:color="auto"/>
      </w:divBdr>
    </w:div>
    <w:div w:id="1435980025">
      <w:bodyDiv w:val="1"/>
      <w:marLeft w:val="0"/>
      <w:marRight w:val="0"/>
      <w:marTop w:val="0"/>
      <w:marBottom w:val="0"/>
      <w:divBdr>
        <w:top w:val="none" w:sz="0" w:space="0" w:color="auto"/>
        <w:left w:val="none" w:sz="0" w:space="0" w:color="auto"/>
        <w:bottom w:val="none" w:sz="0" w:space="0" w:color="auto"/>
        <w:right w:val="none" w:sz="0" w:space="0" w:color="auto"/>
      </w:divBdr>
    </w:div>
    <w:div w:id="1438019381">
      <w:bodyDiv w:val="1"/>
      <w:marLeft w:val="0"/>
      <w:marRight w:val="0"/>
      <w:marTop w:val="0"/>
      <w:marBottom w:val="0"/>
      <w:divBdr>
        <w:top w:val="none" w:sz="0" w:space="0" w:color="auto"/>
        <w:left w:val="none" w:sz="0" w:space="0" w:color="auto"/>
        <w:bottom w:val="none" w:sz="0" w:space="0" w:color="auto"/>
        <w:right w:val="none" w:sz="0" w:space="0" w:color="auto"/>
      </w:divBdr>
    </w:div>
    <w:div w:id="1635403173">
      <w:bodyDiv w:val="1"/>
      <w:marLeft w:val="0"/>
      <w:marRight w:val="0"/>
      <w:marTop w:val="0"/>
      <w:marBottom w:val="0"/>
      <w:divBdr>
        <w:top w:val="none" w:sz="0" w:space="0" w:color="auto"/>
        <w:left w:val="none" w:sz="0" w:space="0" w:color="auto"/>
        <w:bottom w:val="none" w:sz="0" w:space="0" w:color="auto"/>
        <w:right w:val="none" w:sz="0" w:space="0" w:color="auto"/>
      </w:divBdr>
    </w:div>
    <w:div w:id="1958951064">
      <w:marLeft w:val="0"/>
      <w:marRight w:val="0"/>
      <w:marTop w:val="0"/>
      <w:marBottom w:val="0"/>
      <w:divBdr>
        <w:top w:val="none" w:sz="0" w:space="0" w:color="auto"/>
        <w:left w:val="none" w:sz="0" w:space="0" w:color="auto"/>
        <w:bottom w:val="none" w:sz="0" w:space="0" w:color="auto"/>
        <w:right w:val="none" w:sz="0" w:space="0" w:color="auto"/>
      </w:divBdr>
    </w:div>
    <w:div w:id="19589510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8BF5F0C0BB9E408001E3983C94A3EB" ma:contentTypeVersion="8" ma:contentTypeDescription="Create a new document." ma:contentTypeScope="" ma:versionID="54c1728c468bf8b31eb2cb3832c54e05">
  <xsd:schema xmlns:xsd="http://www.w3.org/2001/XMLSchema" xmlns:xs="http://www.w3.org/2001/XMLSchema" xmlns:p="http://schemas.microsoft.com/office/2006/metadata/properties" xmlns:ns2="ed2a609a-e360-487c-b0b3-b9a05f405189" xmlns:ns3="85d2e677-1b1c-49e1-8a46-b4e317115e7d" targetNamespace="http://schemas.microsoft.com/office/2006/metadata/properties" ma:root="true" ma:fieldsID="58dd1ece480b4cc1b2661e0428ef41ae" ns2:_="" ns3:_="">
    <xsd:import namespace="ed2a609a-e360-487c-b0b3-b9a05f405189"/>
    <xsd:import namespace="85d2e677-1b1c-49e1-8a46-b4e317115e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2e677-1b1c-49e1-8a46-b4e317115e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2F1F84-C742-41DD-B142-466BA522F51C}">
  <ds:schemaRefs>
    <ds:schemaRef ds:uri="http://schemas.microsoft.com/office/2006/documentManagement/types"/>
    <ds:schemaRef ds:uri="http://purl.org/dc/terms/"/>
    <ds:schemaRef ds:uri="http://schemas.openxmlformats.org/package/2006/metadata/core-properties"/>
    <ds:schemaRef ds:uri="http://purl.org/dc/dcmitype/"/>
    <ds:schemaRef ds:uri="85d2e677-1b1c-49e1-8a46-b4e317115e7d"/>
    <ds:schemaRef ds:uri="http://purl.org/dc/elements/1.1/"/>
    <ds:schemaRef ds:uri="http://schemas.microsoft.com/office/2006/metadata/properties"/>
    <ds:schemaRef ds:uri="http://schemas.microsoft.com/office/infopath/2007/PartnerControls"/>
    <ds:schemaRef ds:uri="ed2a609a-e360-487c-b0b3-b9a05f405189"/>
    <ds:schemaRef ds:uri="http://www.w3.org/XML/1998/namespace"/>
  </ds:schemaRefs>
</ds:datastoreItem>
</file>

<file path=customXml/itemProps2.xml><?xml version="1.0" encoding="utf-8"?>
<ds:datastoreItem xmlns:ds="http://schemas.openxmlformats.org/officeDocument/2006/customXml" ds:itemID="{9EBDF56B-81BD-4DA8-8ADC-9B7FE3BDBA91}"/>
</file>

<file path=customXml/itemProps3.xml><?xml version="1.0" encoding="utf-8"?>
<ds:datastoreItem xmlns:ds="http://schemas.openxmlformats.org/officeDocument/2006/customXml" ds:itemID="{E401D122-E532-4659-9918-C0E61E941E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1451</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Debbie Wright</cp:lastModifiedBy>
  <cp:revision>6</cp:revision>
  <dcterms:created xsi:type="dcterms:W3CDTF">2019-05-10T15:50:00Z</dcterms:created>
  <dcterms:modified xsi:type="dcterms:W3CDTF">2019-06-11T07:28:00Z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0x010100AB8BF5F0C0BB9E408001E3983C94A3EB</vt:lpwstr>
  </property>
</Properties>
</file>